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</w:p>
    <w:p w14:paraId="03000000">
      <w:pPr>
        <w:pStyle w:val="Style_3"/>
        <w:ind/>
        <w:jc w:val="both"/>
        <w:rPr>
          <w:b w:val="1"/>
        </w:rPr>
      </w:pPr>
      <w:r>
        <w:rPr>
          <w:b w:val="1"/>
        </w:rPr>
        <w:t>Функции по управлению средствами военной ипотеки передадут единой управляющей компании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Управляющей компанией, согласно принятому закону, признается компания, 100% акций которой принадлежат опорному банку для оборонно-промышленного комплекса, и (или) управляющая компания, определенная Правительством РФ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в установленных случаях.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Исключены положения, касающиеся отбора управляющих компаний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на конкурсной основе.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Принятые изменения снизят издержки на функционирование накопительно-ипотечной системы жилищного обеспечения военнослужащих, в том числе</w:t>
      </w:r>
      <w:r>
        <w:rPr>
          <w:rFonts w:ascii="Times New Roman" w:hAnsi="Times New Roman"/>
          <w:b w:val="0"/>
          <w:i w:val="1"/>
        </w:rPr>
        <w:t xml:space="preserve"> связанные с выплатой вознаграждений управляющим компаниям.</w:t>
      </w:r>
    </w:p>
    <w:p w14:paraId="07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  <w:r>
        <w:br/>
      </w:r>
    </w:p>
    <w:p w14:paraId="08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br/>
      </w: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List Paragraph"/>
    <w:basedOn w:val="Style_4"/>
    <w:link w:val="Style_6_ch"/>
    <w:pPr>
      <w:widowControl w:val="0"/>
      <w:ind w:firstLine="0" w:left="720"/>
      <w:contextualSpacing w:val="1"/>
    </w:pPr>
  </w:style>
  <w:style w:styleId="Style_6_ch" w:type="character">
    <w:name w:val="List Paragraph"/>
    <w:basedOn w:val="Style_4_ch"/>
    <w:link w:val="Style_6"/>
  </w:style>
  <w:style w:styleId="Style_7" w:type="paragraph">
    <w:name w:val="toc 2"/>
    <w:next w:val="Style_4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4_ch"/>
    <w:link w:val="Style_9"/>
    <w:rPr>
      <w:color w:themeColor="text1" w:themeTint="A6" w:val="595959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0" w:type="paragraph">
    <w:name w:val="toc 6"/>
    <w:next w:val="Style_4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Intense Reference"/>
    <w:basedOn w:val="Style_5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5_ch"/>
    <w:link w:val="Style_14"/>
    <w:rPr>
      <w:b w:val="1"/>
      <w:smallCaps w:val="1"/>
      <w:color w:themeColor="accent1" w:themeShade="BF" w:val="2F5496"/>
      <w:spacing w:val="5"/>
    </w:rPr>
  </w:style>
  <w:style w:styleId="Style_15" w:type="paragraph">
    <w:name w:val="Intense Quote"/>
    <w:basedOn w:val="Style_4"/>
    <w:next w:val="Style_4"/>
    <w:link w:val="Style_15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5_ch" w:type="character">
    <w:name w:val="Intense Quote"/>
    <w:basedOn w:val="Style_4_ch"/>
    <w:link w:val="Style_15"/>
    <w:rPr>
      <w:i w:val="1"/>
      <w:color w:themeColor="accent1" w:themeShade="BF" w:val="2F5496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4_ch"/>
    <w:link w:val="Style_16"/>
    <w:rPr>
      <w:color w:themeColor="text1" w:themeTint="D8" w:val="272727"/>
    </w:rPr>
  </w:style>
  <w:style w:styleId="Style_17" w:type="paragraph">
    <w:name w:val="Quote"/>
    <w:basedOn w:val="Style_4"/>
    <w:next w:val="Style_4"/>
    <w:link w:val="Style_17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17_ch" w:type="character">
    <w:name w:val="Quote"/>
    <w:basedOn w:val="Style_4_ch"/>
    <w:link w:val="Style_17"/>
    <w:rPr>
      <w:i w:val="1"/>
      <w:color w:themeColor="text1" w:themeTint="BF" w:val="404040"/>
    </w:rPr>
  </w:style>
  <w:style w:styleId="Style_18" w:type="paragraph">
    <w:name w:val="p2"/>
    <w:basedOn w:val="Style_4"/>
    <w:link w:val="Style_18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8_ch" w:type="character">
    <w:name w:val="p2"/>
    <w:basedOn w:val="Style_4_ch"/>
    <w:link w:val="Style_18"/>
    <w:rPr>
      <w:rFonts w:ascii=".SF UI" w:hAnsi=".SF UI"/>
      <w:sz w:val="18"/>
    </w:rPr>
  </w:style>
  <w:style w:styleId="Style_19" w:type="paragraph">
    <w:name w:val="apple-converted-space"/>
    <w:basedOn w:val="Style_5"/>
    <w:link w:val="Style_19_ch"/>
  </w:style>
  <w:style w:styleId="Style_19_ch" w:type="character">
    <w:name w:val="apple-converted-space"/>
    <w:basedOn w:val="Style_5_ch"/>
    <w:link w:val="Style_19"/>
  </w:style>
  <w:style w:styleId="Style_20" w:type="paragraph">
    <w:name w:val="toc 3"/>
    <w:next w:val="Style_4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s2"/>
    <w:basedOn w:val="Style_5"/>
    <w:link w:val="Style_21_ch"/>
    <w:rPr>
      <w:rFonts w:ascii=".SFUI-Semibold" w:hAnsi=".SFUI-Semibold"/>
      <w:b w:val="1"/>
      <w:i w:val="0"/>
      <w:sz w:val="18"/>
    </w:rPr>
  </w:style>
  <w:style w:styleId="Style_21_ch" w:type="character">
    <w:name w:val="s2"/>
    <w:basedOn w:val="Style_5_ch"/>
    <w:link w:val="Style_21"/>
    <w:rPr>
      <w:rFonts w:ascii=".SFUI-Semibold" w:hAnsi=".SFUI-Semibold"/>
      <w:b w:val="1"/>
      <w:i w:val="0"/>
      <w:sz w:val="18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2_ch" w:type="character">
    <w:name w:val="heading 5"/>
    <w:basedOn w:val="Style_4_ch"/>
    <w:link w:val="Style_22"/>
    <w:rPr>
      <w:color w:themeColor="accent1" w:themeShade="BF" w:val="2F5496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3_ch" w:type="character">
    <w:name w:val="heading 1"/>
    <w:basedOn w:val="Style_4_ch"/>
    <w:link w:val="Style_23"/>
    <w:rPr>
      <w:rFonts w:asciiTheme="majorAscii" w:hAnsiTheme="majorHAnsi"/>
      <w:color w:themeColor="accent1" w:themeShade="BF" w:val="2F5496"/>
      <w:sz w:val="40"/>
    </w:rPr>
  </w:style>
  <w:style w:styleId="Style_24" w:type="paragraph">
    <w:name w:val="Hyperlink"/>
    <w:basedOn w:val="Style_5"/>
    <w:link w:val="Style_24_ch"/>
    <w:rPr>
      <w:color w:val="0000FF"/>
      <w:u w:val="single"/>
    </w:rPr>
  </w:style>
  <w:style w:styleId="Style_24_ch" w:type="character">
    <w:name w:val="Hyperlink"/>
    <w:basedOn w:val="Style_5_ch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26" w:type="paragraph">
    <w:name w:val="toc 1"/>
    <w:next w:val="Style_4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Intense Emphasis"/>
    <w:basedOn w:val="Style_5"/>
    <w:link w:val="Style_28_ch"/>
    <w:rPr>
      <w:i w:val="1"/>
      <w:color w:themeColor="accent1" w:themeShade="BF" w:val="2F5496"/>
    </w:rPr>
  </w:style>
  <w:style w:styleId="Style_28_ch" w:type="character">
    <w:name w:val="Intense Emphasis"/>
    <w:basedOn w:val="Style_5_ch"/>
    <w:link w:val="Style_28"/>
    <w:rPr>
      <w:i w:val="1"/>
      <w:color w:themeColor="accent1" w:themeShade="BF" w:val="2F5496"/>
    </w:rPr>
  </w:style>
  <w:style w:styleId="Style_29" w:type="paragraph">
    <w:name w:val="toc 9"/>
    <w:next w:val="Style_4"/>
    <w:link w:val="Style_2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2" w:type="paragraph">
    <w:name w:val="s1"/>
    <w:basedOn w:val="Style_5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5_ch"/>
    <w:link w:val="Style_2"/>
    <w:rPr>
      <w:rFonts w:ascii=".SFUI-Regular" w:hAnsi=".SFUI-Regular"/>
      <w:b w:val="0"/>
      <w:i w:val="0"/>
      <w:sz w:val="18"/>
    </w:rPr>
  </w:style>
  <w:style w:styleId="Style_30" w:type="paragraph">
    <w:name w:val="toc 8"/>
    <w:next w:val="Style_4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3"/>
    <w:basedOn w:val="Style_5"/>
    <w:link w:val="Style_32_ch"/>
    <w:rPr>
      <w:rFonts w:ascii=".SFUI-RegularItalic" w:hAnsi=".SFUI-RegularItalic"/>
      <w:b w:val="0"/>
      <w:i w:val="1"/>
      <w:sz w:val="18"/>
    </w:rPr>
  </w:style>
  <w:style w:styleId="Style_32_ch" w:type="character">
    <w:name w:val="s3"/>
    <w:basedOn w:val="Style_5_ch"/>
    <w:link w:val="Style_32"/>
    <w:rPr>
      <w:rFonts w:ascii=".SFUI-RegularItalic" w:hAnsi=".SFUI-RegularItalic"/>
      <w:b w:val="0"/>
      <w:i w:val="1"/>
      <w:sz w:val="18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2026-06-15T14:36:04Z</dcterms:modified>
</cp:coreProperties>
</file>