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rPr>
          <w:rStyle w:val="Style_2_ch"/>
        </w:rPr>
      </w:pPr>
      <w:r>
        <w:rPr>
          <w:rStyle w:val="Style_2_ch"/>
        </w:rPr>
        <w:t>ПРОКУРАТУРА ГАГИНСКОГО РАЙОНА РАЗЪЯСНЯЕТ</w:t>
      </w:r>
    </w:p>
    <w:p w14:paraId="02000000">
      <w:pPr>
        <w:widowControl w:val="1"/>
        <w:spacing w:after="0" w:before="0" w:line="240" w:lineRule="auto"/>
        <w:ind w:firstLine="709" w:left="0" w:right="0"/>
        <w:jc w:val="both"/>
        <w:rPr>
          <w:b w:val="0"/>
        </w:rPr>
      </w:pPr>
    </w:p>
    <w:p w14:paraId="03000000">
      <w:pPr>
        <w:pStyle w:val="Style_3"/>
        <w:ind/>
        <w:jc w:val="both"/>
        <w:rPr>
          <w:b w:val="1"/>
        </w:rPr>
      </w:pPr>
      <w:r>
        <w:rPr>
          <w:b w:val="1"/>
        </w:rPr>
        <w:t>Даны разъяснения по вопросу принятия решений общим собранием собственников помещений в многоквартирном доме</w:t>
      </w:r>
    </w:p>
    <w:p w14:paraId="04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i w:val="1"/>
        </w:rPr>
      </w:pPr>
      <w:r>
        <w:rPr>
          <w:rFonts w:ascii="Times New Roman" w:hAnsi="Times New Roman"/>
          <w:b w:val="0"/>
          <w:i w:val="1"/>
        </w:rPr>
        <w:t>Сообщается, в частности, что в зависимости от вопроса, поставленного на голосование, предусмотрено три варианта принятия решений общим собранием собственников помещений в многоквартирном доме:</w:t>
      </w:r>
    </w:p>
    <w:p w14:paraId="05000000">
      <w:pPr>
        <w:widowControl w:val="1"/>
        <w:numPr>
          <w:ilvl w:val="0"/>
          <w:numId w:val="1"/>
        </w:numPr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i w:val="1"/>
        </w:rPr>
      </w:pPr>
      <w:r>
        <w:rPr>
          <w:rFonts w:ascii="Times New Roman" w:hAnsi="Times New Roman"/>
          <w:b w:val="0"/>
          <w:i w:val="1"/>
        </w:rPr>
        <w:t>большинством голосов от общего числа голосов, принимающих участие</w:t>
      </w:r>
      <w:r>
        <w:rPr>
          <w:rFonts w:ascii="Times New Roman" w:hAnsi="Times New Roman"/>
          <w:b w:val="0"/>
          <w:i w:val="1"/>
        </w:rPr>
        <w:br/>
      </w:r>
      <w:r>
        <w:rPr>
          <w:rFonts w:ascii="Times New Roman" w:hAnsi="Times New Roman"/>
          <w:b w:val="0"/>
          <w:i w:val="1"/>
        </w:rPr>
        <w:t>в данном собрании собственников помещений в многоквартирном доме (простое большинство);</w:t>
      </w:r>
    </w:p>
    <w:p w14:paraId="06000000">
      <w:pPr>
        <w:widowControl w:val="1"/>
        <w:numPr>
          <w:ilvl w:val="0"/>
          <w:numId w:val="1"/>
        </w:numPr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i w:val="1"/>
        </w:rPr>
      </w:pPr>
      <w:r>
        <w:rPr>
          <w:rFonts w:ascii="Times New Roman" w:hAnsi="Times New Roman"/>
          <w:b w:val="0"/>
          <w:i w:val="1"/>
        </w:rPr>
        <w:t>более 50% голосов собственников помещений в многоквартирном доме (абсолютное большинство);</w:t>
      </w:r>
    </w:p>
    <w:p w14:paraId="07000000">
      <w:pPr>
        <w:widowControl w:val="1"/>
        <w:numPr>
          <w:ilvl w:val="0"/>
          <w:numId w:val="1"/>
        </w:numPr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i w:val="1"/>
        </w:rPr>
      </w:pPr>
      <w:r>
        <w:rPr>
          <w:rFonts w:ascii="Times New Roman" w:hAnsi="Times New Roman"/>
          <w:b w:val="0"/>
          <w:i w:val="1"/>
        </w:rPr>
        <w:t>большинством не менее 2/3 голосов от общего числа голосов собственников помещений в многоквартирном доме (квалифицированное большинство).</w:t>
      </w:r>
    </w:p>
    <w:p w14:paraId="08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i w:val="1"/>
        </w:rPr>
      </w:pPr>
      <w:r>
        <w:rPr>
          <w:rFonts w:ascii="Times New Roman" w:hAnsi="Times New Roman"/>
          <w:b w:val="0"/>
          <w:i w:val="1"/>
        </w:rPr>
        <w:t>Простое большинство - это более 50% голосов от количества голосов собственников, принявших участие в общем собрании.</w:t>
      </w:r>
    </w:p>
    <w:p w14:paraId="09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i w:val="1"/>
        </w:rPr>
      </w:pPr>
      <w:r>
        <w:rPr>
          <w:rFonts w:ascii="Times New Roman" w:hAnsi="Times New Roman"/>
          <w:b w:val="0"/>
          <w:i w:val="1"/>
        </w:rPr>
        <w:t>Абсолютное или квалифицированное большинство определяется исходя</w:t>
      </w:r>
      <w:r>
        <w:rPr>
          <w:rFonts w:ascii="Times New Roman" w:hAnsi="Times New Roman"/>
          <w:b w:val="0"/>
          <w:i w:val="1"/>
        </w:rPr>
        <w:br/>
      </w:r>
      <w:r>
        <w:rPr>
          <w:rFonts w:ascii="Times New Roman" w:hAnsi="Times New Roman"/>
          <w:b w:val="0"/>
          <w:i w:val="1"/>
        </w:rPr>
        <w:t>из общего числа голосов собственников в многоквартирном доме, без учета количества голосов участников общего собрания.</w:t>
      </w:r>
    </w:p>
    <w:p w14:paraId="0A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i w:val="1"/>
        </w:rPr>
      </w:pPr>
      <w:r>
        <w:rPr>
          <w:rFonts w:ascii="Times New Roman" w:hAnsi="Times New Roman"/>
          <w:b w:val="0"/>
          <w:i w:val="1"/>
        </w:rPr>
        <w:t>Действующим законодательством не установлены отдельные требования</w:t>
      </w:r>
      <w:r>
        <w:rPr>
          <w:rFonts w:ascii="Times New Roman" w:hAnsi="Times New Roman"/>
          <w:b w:val="0"/>
          <w:i w:val="1"/>
        </w:rPr>
        <w:br/>
      </w:r>
      <w:r>
        <w:rPr>
          <w:rFonts w:ascii="Times New Roman" w:hAnsi="Times New Roman"/>
          <w:b w:val="0"/>
          <w:i w:val="1"/>
        </w:rPr>
        <w:t>к количеству голосов, необходимых для принятия решения об установлении размера платы за содержание жилого помещения, в связи с чем решение по указанному вопросу принимается простым большинством.</w:t>
      </w:r>
    </w:p>
    <w:p w14:paraId="0B000000">
      <w:pPr>
        <w:widowControl w:val="1"/>
        <w:spacing w:after="0" w:before="0" w:line="240" w:lineRule="auto"/>
        <w:ind w:firstLine="709" w:left="0" w:right="0"/>
        <w:jc w:val="both"/>
        <w:rPr>
          <w:b w:val="0"/>
        </w:rPr>
      </w:pPr>
      <w:r>
        <w:br/>
      </w:r>
    </w:p>
    <w:p w14:paraId="0C000000">
      <w:pPr>
        <w:widowControl w:val="1"/>
        <w:spacing w:after="0" w:before="0" w:line="240" w:lineRule="auto"/>
        <w:ind w:firstLine="709" w:left="0" w:right="0"/>
        <w:jc w:val="both"/>
        <w:rPr>
          <w:b w:val="0"/>
        </w:rPr>
      </w:pPr>
    </w:p>
    <w:sectPr>
      <w:pgSz w:h="16838" w:orient="portrait" w:w="11906"/>
      <w:pgMar w:bottom="1440" w:footer="708" w:gutter="0" w:header="708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"/>
      <w:pPr>
        <w:widowControl w:val="1"/>
        <w:ind w:hanging="360" w:left="720"/>
      </w:pPr>
      <w:rPr>
        <w:rFonts w:ascii="Wingdings" w:hAnsi="Wingdings"/>
      </w:rPr>
    </w:lvl>
    <w:lvl w:ilvl="1">
      <w:numFmt w:val="bullet"/>
      <w:lvlText w:val="o"/>
      <w:pPr>
        <w:widowControl w:val="1"/>
        <w:ind w:hanging="360" w:left="1440"/>
      </w:pPr>
      <w:rPr>
        <w:rFonts w:ascii="Courier New" w:hAnsi="Courier New"/>
      </w:rPr>
    </w:lvl>
    <w:lvl w:ilvl="2">
      <w:numFmt w:val="bullet"/>
      <w:lvlText w:val=""/>
      <w:pPr>
        <w:widowControl w:val="1"/>
        <w:ind w:hanging="360" w:left="2160"/>
      </w:pPr>
      <w:rPr>
        <w:rFonts w:ascii="Wingdings" w:hAnsi="Wingdings"/>
      </w:rPr>
    </w:lvl>
    <w:lvl w:ilvl="3">
      <w:numFmt w:val="bullet"/>
      <w:lvlText w:val=""/>
      <w:pPr>
        <w:widowControl w:val="1"/>
        <w:ind w:hanging="360" w:left="2880"/>
      </w:pPr>
      <w:rPr>
        <w:rFonts w:ascii="Wingdings" w:hAnsi="Wingdings"/>
      </w:rPr>
    </w:lvl>
    <w:lvl w:ilvl="4">
      <w:numFmt w:val="bullet"/>
      <w:lvlText w:val="o"/>
      <w:pPr>
        <w:widowControl w:val="1"/>
        <w:ind w:hanging="360" w:left="3600"/>
      </w:pPr>
      <w:rPr>
        <w:rFonts w:ascii="Courier New" w:hAnsi="Courier New"/>
      </w:rPr>
    </w:lvl>
    <w:lvl w:ilvl="5">
      <w:numFmt w:val="bullet"/>
      <w:lvlText w:val=""/>
      <w:pPr>
        <w:widowControl w:val="1"/>
        <w:ind w:hanging="360" w:left="4320"/>
      </w:pPr>
      <w:rPr>
        <w:rFonts w:ascii="Wingdings" w:hAnsi="Wingdings"/>
      </w:rPr>
    </w:lvl>
    <w:lvl w:ilvl="6">
      <w:numFmt w:val="bullet"/>
      <w:lvlText w:val=""/>
      <w:pPr>
        <w:widowControl w:val="1"/>
        <w:ind w:hanging="360" w:left="5040"/>
      </w:pPr>
      <w:rPr>
        <w:rFonts w:ascii="Wingdings" w:hAnsi="Wingdings"/>
      </w:rPr>
    </w:lvl>
    <w:lvl w:ilvl="7">
      <w:numFmt w:val="bullet"/>
      <w:lvlText w:val="o"/>
      <w:pPr>
        <w:widowControl w:val="1"/>
        <w:ind w:hanging="360" w:left="5760"/>
      </w:pPr>
      <w:rPr>
        <w:rFonts w:ascii="Courier New" w:hAnsi="Courier New"/>
      </w:rPr>
    </w:lvl>
    <w:lvl w:ilvl="8">
      <w:numFmt w:val="bullet"/>
      <w:lvlText w:val=""/>
      <w:pPr>
        <w:widowControl w:val="1"/>
        <w:ind w:hanging="360" w:left="648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widowControl w:val="0"/>
        <w:spacing w:after="16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s3"/>
    <w:basedOn w:val="Style_7"/>
    <w:link w:val="Style_6_ch"/>
    <w:rPr>
      <w:rFonts w:ascii=".SFUI-RegularItalic" w:hAnsi=".SFUI-RegularItalic"/>
      <w:b w:val="0"/>
      <w:i w:val="1"/>
      <w:sz w:val="18"/>
    </w:rPr>
  </w:style>
  <w:style w:styleId="Style_6_ch" w:type="character">
    <w:name w:val="s3"/>
    <w:basedOn w:val="Style_7_ch"/>
    <w:link w:val="Style_6"/>
    <w:rPr>
      <w:rFonts w:ascii=".SFUI-RegularItalic" w:hAnsi=".SFUI-RegularItalic"/>
      <w:b w:val="0"/>
      <w:i w:val="1"/>
      <w:sz w:val="18"/>
    </w:rPr>
  </w:style>
  <w:style w:styleId="Style_8" w:type="paragraph">
    <w:name w:val="Intense Reference"/>
    <w:basedOn w:val="Style_7"/>
    <w:link w:val="Style_8_ch"/>
    <w:rPr>
      <w:b w:val="1"/>
      <w:smallCaps w:val="1"/>
      <w:color w:themeColor="accent1" w:themeShade="BF" w:val="2F5496"/>
      <w:spacing w:val="5"/>
    </w:rPr>
  </w:style>
  <w:style w:styleId="Style_8_ch" w:type="character">
    <w:name w:val="Intense Reference"/>
    <w:basedOn w:val="Style_7_ch"/>
    <w:link w:val="Style_8"/>
    <w:rPr>
      <w:b w:val="1"/>
      <w:smallCaps w:val="1"/>
      <w:color w:themeColor="accent1" w:themeShade="BF" w:val="2F5496"/>
      <w:spacing w:val="5"/>
    </w:rPr>
  </w:style>
  <w:style w:styleId="Style_9" w:type="paragraph">
    <w:name w:val="toc 4"/>
    <w:next w:val="Style_4"/>
    <w:link w:val="Style_9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10" w:type="paragraph">
    <w:name w:val="heading 7"/>
    <w:basedOn w:val="Style_4"/>
    <w:next w:val="Style_4"/>
    <w:link w:val="Style_10_ch"/>
    <w:uiPriority w:val="9"/>
    <w:qFormat/>
    <w:pPr>
      <w:keepNext w:val="1"/>
      <w:keepLines w:val="1"/>
      <w:widowControl w:val="0"/>
      <w:spacing w:after="0" w:before="40"/>
      <w:ind/>
      <w:outlineLvl w:val="6"/>
    </w:pPr>
    <w:rPr>
      <w:color w:themeColor="text1" w:themeTint="A6" w:val="595959"/>
    </w:rPr>
  </w:style>
  <w:style w:styleId="Style_10_ch" w:type="character">
    <w:name w:val="heading 7"/>
    <w:basedOn w:val="Style_4_ch"/>
    <w:link w:val="Style_10"/>
    <w:rPr>
      <w:color w:themeColor="text1" w:themeTint="A6" w:val="595959"/>
    </w:rPr>
  </w:style>
  <w:style w:styleId="Style_11" w:type="paragraph">
    <w:name w:val="toc 6"/>
    <w:next w:val="Style_4"/>
    <w:link w:val="Style_11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11_ch" w:type="character">
    <w:name w:val="toc 6"/>
    <w:link w:val="Style_11"/>
    <w:rPr>
      <w:rFonts w:ascii="XO Thames" w:hAnsi="XO Thames"/>
      <w:sz w:val="28"/>
    </w:rPr>
  </w:style>
  <w:style w:styleId="Style_12" w:type="paragraph">
    <w:name w:val="toc 7"/>
    <w:next w:val="Style_4"/>
    <w:link w:val="Style_12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12_ch" w:type="character">
    <w:name w:val="toc 7"/>
    <w:link w:val="Style_12"/>
    <w:rPr>
      <w:rFonts w:ascii="XO Thames" w:hAnsi="XO Thames"/>
      <w:sz w:val="28"/>
    </w:rPr>
  </w:style>
  <w:style w:styleId="Style_13" w:type="paragraph">
    <w:name w:val="s2"/>
    <w:basedOn w:val="Style_7"/>
    <w:link w:val="Style_13_ch"/>
    <w:rPr>
      <w:rFonts w:ascii=".SFUI-Semibold" w:hAnsi=".SFUI-Semibold"/>
      <w:b w:val="1"/>
      <w:i w:val="0"/>
      <w:sz w:val="18"/>
    </w:rPr>
  </w:style>
  <w:style w:styleId="Style_13_ch" w:type="character">
    <w:name w:val="s2"/>
    <w:basedOn w:val="Style_7_ch"/>
    <w:link w:val="Style_13"/>
    <w:rPr>
      <w:rFonts w:ascii=".SFUI-Semibold" w:hAnsi=".SFUI-Semibold"/>
      <w:b w:val="1"/>
      <w:i w:val="0"/>
      <w:sz w:val="18"/>
    </w:rPr>
  </w:style>
  <w:style w:styleId="Style_14" w:type="paragraph">
    <w:name w:val="Intense Emphasis"/>
    <w:basedOn w:val="Style_7"/>
    <w:link w:val="Style_14_ch"/>
    <w:rPr>
      <w:i w:val="1"/>
      <w:color w:themeColor="accent1" w:themeShade="BF" w:val="2F5496"/>
    </w:rPr>
  </w:style>
  <w:style w:styleId="Style_14_ch" w:type="character">
    <w:name w:val="Intense Emphasis"/>
    <w:basedOn w:val="Style_7_ch"/>
    <w:link w:val="Style_14"/>
    <w:rPr>
      <w:i w:val="1"/>
      <w:color w:themeColor="accent1" w:themeShade="BF" w:val="2F5496"/>
    </w:rPr>
  </w:style>
  <w:style w:styleId="Style_15" w:type="paragraph">
    <w:name w:val="Endnote"/>
    <w:link w:val="Style_15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Endnote"/>
    <w:link w:val="Style_15"/>
    <w:rPr>
      <w:rFonts w:ascii="XO Thames" w:hAnsi="XO Thames"/>
      <w:sz w:val="22"/>
    </w:rPr>
  </w:style>
  <w:style w:styleId="Style_16" w:type="paragraph">
    <w:name w:val="heading 3"/>
    <w:basedOn w:val="Style_4"/>
    <w:next w:val="Style_4"/>
    <w:link w:val="Style_16_ch"/>
    <w:uiPriority w:val="9"/>
    <w:qFormat/>
    <w:pPr>
      <w:keepNext w:val="1"/>
      <w:keepLines w:val="1"/>
      <w:widowControl w:val="0"/>
      <w:spacing w:after="80" w:before="160"/>
      <w:ind/>
      <w:outlineLvl w:val="2"/>
    </w:pPr>
    <w:rPr>
      <w:color w:themeColor="accent1" w:themeShade="BF" w:val="2F5496"/>
      <w:sz w:val="28"/>
    </w:rPr>
  </w:style>
  <w:style w:styleId="Style_16_ch" w:type="character">
    <w:name w:val="heading 3"/>
    <w:basedOn w:val="Style_4_ch"/>
    <w:link w:val="Style_16"/>
    <w:rPr>
      <w:color w:themeColor="accent1" w:themeShade="BF" w:val="2F5496"/>
      <w:sz w:val="28"/>
    </w:rPr>
  </w:style>
  <w:style w:styleId="Style_17" w:type="paragraph">
    <w:name w:val="apple-converted-space"/>
    <w:basedOn w:val="Style_7"/>
    <w:link w:val="Style_17_ch"/>
  </w:style>
  <w:style w:styleId="Style_17_ch" w:type="character">
    <w:name w:val="apple-converted-space"/>
    <w:basedOn w:val="Style_7_ch"/>
    <w:link w:val="Style_17"/>
  </w:style>
  <w:style w:styleId="Style_18" w:type="paragraph">
    <w:name w:val="heading 9"/>
    <w:basedOn w:val="Style_4"/>
    <w:next w:val="Style_4"/>
    <w:link w:val="Style_18_ch"/>
    <w:uiPriority w:val="9"/>
    <w:qFormat/>
    <w:pPr>
      <w:keepNext w:val="1"/>
      <w:keepLines w:val="1"/>
      <w:widowControl w:val="0"/>
      <w:spacing w:after="0"/>
      <w:ind/>
      <w:outlineLvl w:val="8"/>
    </w:pPr>
    <w:rPr>
      <w:color w:themeColor="text1" w:themeTint="D8" w:val="272727"/>
    </w:rPr>
  </w:style>
  <w:style w:styleId="Style_18_ch" w:type="character">
    <w:name w:val="heading 9"/>
    <w:basedOn w:val="Style_4_ch"/>
    <w:link w:val="Style_18"/>
    <w:rPr>
      <w:color w:themeColor="text1" w:themeTint="D8" w:val="272727"/>
    </w:rPr>
  </w:style>
  <w:style w:styleId="Style_19" w:type="paragraph">
    <w:name w:val="p2"/>
    <w:basedOn w:val="Style_4"/>
    <w:link w:val="Style_19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19_ch" w:type="character">
    <w:name w:val="p2"/>
    <w:basedOn w:val="Style_4_ch"/>
    <w:link w:val="Style_19"/>
    <w:rPr>
      <w:rFonts w:ascii=".SF UI" w:hAnsi=".SF UI"/>
      <w:sz w:val="18"/>
    </w:rPr>
  </w:style>
  <w:style w:styleId="Style_20" w:type="paragraph">
    <w:name w:val="Intense Quote"/>
    <w:basedOn w:val="Style_4"/>
    <w:next w:val="Style_4"/>
    <w:link w:val="Style_20_ch"/>
    <w:pPr>
      <w:widowControl w:val="0"/>
      <w:spacing w:after="360" w:before="360"/>
      <w:ind w:firstLine="0" w:left="864" w:right="864"/>
      <w:jc w:val="center"/>
    </w:pPr>
    <w:rPr>
      <w:i w:val="1"/>
      <w:color w:themeColor="accent1" w:themeShade="BF" w:val="2F5496"/>
    </w:rPr>
  </w:style>
  <w:style w:styleId="Style_20_ch" w:type="character">
    <w:name w:val="Intense Quote"/>
    <w:basedOn w:val="Style_4_ch"/>
    <w:link w:val="Style_20"/>
    <w:rPr>
      <w:i w:val="1"/>
      <w:color w:themeColor="accent1" w:themeShade="BF" w:val="2F5496"/>
    </w:rPr>
  </w:style>
  <w:style w:styleId="Style_21" w:type="paragraph">
    <w:name w:val="toc 3"/>
    <w:next w:val="Style_4"/>
    <w:link w:val="Style_21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21_ch" w:type="character">
    <w:name w:val="toc 3"/>
    <w:link w:val="Style_21"/>
    <w:rPr>
      <w:rFonts w:ascii="XO Thames" w:hAnsi="XO Thames"/>
      <w:sz w:val="28"/>
    </w:rPr>
  </w:style>
  <w:style w:styleId="Style_22" w:type="paragraph">
    <w:name w:val="heading 5"/>
    <w:basedOn w:val="Style_4"/>
    <w:next w:val="Style_4"/>
    <w:link w:val="Style_22_ch"/>
    <w:uiPriority w:val="9"/>
    <w:qFormat/>
    <w:pPr>
      <w:keepNext w:val="1"/>
      <w:keepLines w:val="1"/>
      <w:widowControl w:val="0"/>
      <w:spacing w:after="40" w:before="80"/>
      <w:ind/>
      <w:outlineLvl w:val="4"/>
    </w:pPr>
    <w:rPr>
      <w:color w:themeColor="accent1" w:themeShade="BF" w:val="2F5496"/>
    </w:rPr>
  </w:style>
  <w:style w:styleId="Style_22_ch" w:type="character">
    <w:name w:val="heading 5"/>
    <w:basedOn w:val="Style_4_ch"/>
    <w:link w:val="Style_22"/>
    <w:rPr>
      <w:color w:themeColor="accent1" w:themeShade="BF" w:val="2F5496"/>
    </w:rPr>
  </w:style>
  <w:style w:styleId="Style_23" w:type="paragraph">
    <w:name w:val="heading 1"/>
    <w:basedOn w:val="Style_4"/>
    <w:next w:val="Style_4"/>
    <w:link w:val="Style_23_ch"/>
    <w:uiPriority w:val="9"/>
    <w:qFormat/>
    <w:pPr>
      <w:keepNext w:val="1"/>
      <w:keepLines w:val="1"/>
      <w:widowControl w:val="0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23_ch" w:type="character">
    <w:name w:val="heading 1"/>
    <w:basedOn w:val="Style_4_ch"/>
    <w:link w:val="Style_23"/>
    <w:rPr>
      <w:rFonts w:asciiTheme="majorAscii" w:hAnsiTheme="majorHAnsi"/>
      <w:color w:themeColor="accent1" w:themeShade="BF" w:val="2F5496"/>
      <w:sz w:val="40"/>
    </w:rPr>
  </w:style>
  <w:style w:styleId="Style_24" w:type="paragraph">
    <w:name w:val="List Paragraph"/>
    <w:basedOn w:val="Style_4"/>
    <w:link w:val="Style_24_ch"/>
    <w:pPr>
      <w:widowControl w:val="0"/>
      <w:ind w:firstLine="0" w:left="720"/>
      <w:contextualSpacing w:val="1"/>
    </w:pPr>
  </w:style>
  <w:style w:styleId="Style_24_ch" w:type="character">
    <w:name w:val="List Paragraph"/>
    <w:basedOn w:val="Style_4_ch"/>
    <w:link w:val="Style_24"/>
  </w:style>
  <w:style w:styleId="Style_25" w:type="paragraph">
    <w:name w:val="Hyperlink"/>
    <w:basedOn w:val="Style_7"/>
    <w:link w:val="Style_25_ch"/>
    <w:rPr>
      <w:color w:val="0000FF"/>
      <w:u w:val="single"/>
    </w:rPr>
  </w:style>
  <w:style w:styleId="Style_25_ch" w:type="character">
    <w:name w:val="Hyperlink"/>
    <w:basedOn w:val="Style_7_ch"/>
    <w:link w:val="Style_25"/>
    <w:rPr>
      <w:color w:val="0000FF"/>
      <w:u w:val="single"/>
    </w:rPr>
  </w:style>
  <w:style w:styleId="Style_26" w:type="paragraph">
    <w:name w:val="Footnote"/>
    <w:link w:val="Style_2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26_ch" w:type="character">
    <w:name w:val="Footnote"/>
    <w:link w:val="Style_26"/>
    <w:rPr>
      <w:rFonts w:ascii="XO Thames" w:hAnsi="XO Thames"/>
      <w:sz w:val="22"/>
    </w:rPr>
  </w:style>
  <w:style w:styleId="Style_3" w:type="paragraph">
    <w:name w:val="heading 8"/>
    <w:basedOn w:val="Style_4"/>
    <w:next w:val="Style_4"/>
    <w:link w:val="Style_3_ch"/>
    <w:uiPriority w:val="9"/>
    <w:qFormat/>
    <w:pPr>
      <w:keepNext w:val="1"/>
      <w:keepLines w:val="1"/>
      <w:widowControl w:val="0"/>
      <w:spacing w:after="0"/>
      <w:ind/>
      <w:outlineLvl w:val="7"/>
    </w:pPr>
    <w:rPr>
      <w:i w:val="1"/>
      <w:color w:themeColor="text1" w:themeTint="D8" w:val="272727"/>
    </w:rPr>
  </w:style>
  <w:style w:styleId="Style_3_ch" w:type="character">
    <w:name w:val="heading 8"/>
    <w:basedOn w:val="Style_4_ch"/>
    <w:link w:val="Style_3"/>
    <w:rPr>
      <w:i w:val="1"/>
      <w:color w:themeColor="text1" w:themeTint="D8" w:val="272727"/>
    </w:rPr>
  </w:style>
  <w:style w:styleId="Style_27" w:type="paragraph">
    <w:name w:val="toc 1"/>
    <w:next w:val="Style_4"/>
    <w:link w:val="Style_27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27_ch" w:type="character">
    <w:name w:val="toc 1"/>
    <w:link w:val="Style_27"/>
    <w:rPr>
      <w:rFonts w:ascii="XO Thames" w:hAnsi="XO Thames"/>
      <w:b w:val="1"/>
      <w:sz w:val="28"/>
    </w:rPr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28" w:type="paragraph">
    <w:name w:val="Header and Footer"/>
    <w:link w:val="Style_28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28_ch" w:type="character">
    <w:name w:val="Header and Footer"/>
    <w:link w:val="Style_28"/>
    <w:rPr>
      <w:rFonts w:ascii="XO Thames" w:hAnsi="XO Thames"/>
      <w:sz w:val="28"/>
    </w:rPr>
  </w:style>
  <w:style w:styleId="Style_29" w:type="paragraph">
    <w:name w:val="Quote"/>
    <w:basedOn w:val="Style_4"/>
    <w:next w:val="Style_4"/>
    <w:link w:val="Style_29_ch"/>
    <w:pPr>
      <w:widowControl w:val="0"/>
      <w:spacing w:before="160"/>
      <w:ind/>
      <w:jc w:val="center"/>
    </w:pPr>
    <w:rPr>
      <w:i w:val="1"/>
      <w:color w:themeColor="text1" w:themeTint="BF" w:val="404040"/>
    </w:rPr>
  </w:style>
  <w:style w:styleId="Style_29_ch" w:type="character">
    <w:name w:val="Quote"/>
    <w:basedOn w:val="Style_4_ch"/>
    <w:link w:val="Style_29"/>
    <w:rPr>
      <w:i w:val="1"/>
      <w:color w:themeColor="text1" w:themeTint="BF" w:val="404040"/>
    </w:rPr>
  </w:style>
  <w:style w:styleId="Style_30" w:type="paragraph">
    <w:name w:val="toc 9"/>
    <w:next w:val="Style_4"/>
    <w:link w:val="Style_30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30_ch" w:type="character">
    <w:name w:val="toc 9"/>
    <w:link w:val="Style_30"/>
    <w:rPr>
      <w:rFonts w:ascii="XO Thames" w:hAnsi="XO Thames"/>
      <w:sz w:val="28"/>
    </w:rPr>
  </w:style>
  <w:style w:styleId="Style_31" w:type="paragraph">
    <w:name w:val="toc 8"/>
    <w:next w:val="Style_4"/>
    <w:link w:val="Style_31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31_ch" w:type="character">
    <w:name w:val="toc 8"/>
    <w:link w:val="Style_31"/>
    <w:rPr>
      <w:rFonts w:ascii="XO Thames" w:hAnsi="XO Thames"/>
      <w:sz w:val="28"/>
    </w:rPr>
  </w:style>
  <w:style w:styleId="Style_32" w:type="paragraph">
    <w:name w:val="toc 5"/>
    <w:next w:val="Style_4"/>
    <w:link w:val="Style_32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32_ch" w:type="character">
    <w:name w:val="toc 5"/>
    <w:link w:val="Style_32"/>
    <w:rPr>
      <w:rFonts w:ascii="XO Thames" w:hAnsi="XO Thames"/>
      <w:sz w:val="28"/>
    </w:rPr>
  </w:style>
  <w:style w:styleId="Style_2" w:type="paragraph">
    <w:name w:val="s1"/>
    <w:basedOn w:val="Style_7"/>
    <w:link w:val="Style_2_ch"/>
    <w:rPr>
      <w:rFonts w:ascii=".SFUI-Regular" w:hAnsi=".SFUI-Regular"/>
      <w:b w:val="0"/>
      <w:i w:val="0"/>
      <w:sz w:val="18"/>
    </w:rPr>
  </w:style>
  <w:style w:styleId="Style_2_ch" w:type="character">
    <w:name w:val="s1"/>
    <w:basedOn w:val="Style_7_ch"/>
    <w:link w:val="Style_2"/>
    <w:rPr>
      <w:rFonts w:ascii=".SFUI-Regular" w:hAnsi=".SFUI-Regular"/>
      <w:b w:val="0"/>
      <w:i w:val="0"/>
      <w:sz w:val="18"/>
    </w:rPr>
  </w:style>
  <w:style w:styleId="Style_33" w:type="paragraph">
    <w:name w:val="Subtitle"/>
    <w:basedOn w:val="Style_4"/>
    <w:next w:val="Style_4"/>
    <w:link w:val="Style_33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33_ch" w:type="character">
    <w:name w:val="Subtitle"/>
    <w:basedOn w:val="Style_4_ch"/>
    <w:link w:val="Style_33"/>
    <w:rPr>
      <w:color w:themeColor="text1" w:themeTint="A6" w:val="595959"/>
      <w:spacing w:val="15"/>
      <w:sz w:val="28"/>
    </w:rPr>
  </w:style>
  <w:style w:styleId="Style_1" w:type="paragraph">
    <w:name w:val="p1"/>
    <w:basedOn w:val="Style_4"/>
    <w:link w:val="Style_1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1_ch" w:type="character">
    <w:name w:val="p1"/>
    <w:basedOn w:val="Style_4_ch"/>
    <w:link w:val="Style_1"/>
    <w:rPr>
      <w:rFonts w:ascii=".SF UI" w:hAnsi=".SF UI"/>
      <w:sz w:val="18"/>
    </w:rPr>
  </w:style>
  <w:style w:styleId="Style_34" w:type="paragraph">
    <w:name w:val="Title"/>
    <w:basedOn w:val="Style_4"/>
    <w:next w:val="Style_4"/>
    <w:link w:val="Style_34_ch"/>
    <w:uiPriority w:val="10"/>
    <w:qFormat/>
    <w:pPr>
      <w:widowControl w:val="0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34_ch" w:type="character">
    <w:name w:val="Title"/>
    <w:basedOn w:val="Style_4_ch"/>
    <w:link w:val="Style_34"/>
    <w:rPr>
      <w:rFonts w:asciiTheme="majorAscii" w:hAnsiTheme="majorHAnsi"/>
      <w:spacing w:val="-10"/>
      <w:sz w:val="56"/>
    </w:rPr>
  </w:style>
  <w:style w:styleId="Style_35" w:type="paragraph">
    <w:name w:val="heading 4"/>
    <w:basedOn w:val="Style_4"/>
    <w:next w:val="Style_4"/>
    <w:link w:val="Style_35_ch"/>
    <w:uiPriority w:val="9"/>
    <w:qFormat/>
    <w:pPr>
      <w:keepNext w:val="1"/>
      <w:keepLines w:val="1"/>
      <w:widowControl w:val="0"/>
      <w:spacing w:after="40" w:before="80"/>
      <w:ind/>
      <w:outlineLvl w:val="3"/>
    </w:pPr>
    <w:rPr>
      <w:i w:val="1"/>
      <w:color w:themeColor="accent1" w:themeShade="BF" w:val="2F5496"/>
    </w:rPr>
  </w:style>
  <w:style w:styleId="Style_35_ch" w:type="character">
    <w:name w:val="heading 4"/>
    <w:basedOn w:val="Style_4_ch"/>
    <w:link w:val="Style_35"/>
    <w:rPr>
      <w:i w:val="1"/>
      <w:color w:themeColor="accent1" w:themeShade="BF" w:val="2F5496"/>
    </w:rPr>
  </w:style>
  <w:style w:styleId="Style_36" w:type="paragraph">
    <w:name w:val="heading 2"/>
    <w:basedOn w:val="Style_4"/>
    <w:next w:val="Style_4"/>
    <w:link w:val="Style_36_ch"/>
    <w:uiPriority w:val="9"/>
    <w:qFormat/>
    <w:pPr>
      <w:keepNext w:val="1"/>
      <w:keepLines w:val="1"/>
      <w:widowControl w:val="0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6_ch" w:type="character">
    <w:name w:val="heading 2"/>
    <w:basedOn w:val="Style_4_ch"/>
    <w:link w:val="Style_36"/>
    <w:rPr>
      <w:rFonts w:asciiTheme="majorAscii" w:hAnsiTheme="majorHAnsi"/>
      <w:color w:themeColor="accent1" w:themeShade="BF" w:val="2F5496"/>
      <w:sz w:val="32"/>
    </w:rPr>
  </w:style>
  <w:style w:styleId="Style_37" w:type="paragraph">
    <w:name w:val="heading 6"/>
    <w:basedOn w:val="Style_4"/>
    <w:next w:val="Style_4"/>
    <w:link w:val="Style_37_ch"/>
    <w:uiPriority w:val="9"/>
    <w:qFormat/>
    <w:pPr>
      <w:keepNext w:val="1"/>
      <w:keepLines w:val="1"/>
      <w:widowControl w:val="0"/>
      <w:spacing w:after="0" w:before="40"/>
      <w:ind/>
      <w:outlineLvl w:val="5"/>
    </w:pPr>
    <w:rPr>
      <w:i w:val="1"/>
      <w:color w:themeColor="text1" w:themeTint="A6" w:val="595959"/>
    </w:rPr>
  </w:style>
  <w:style w:styleId="Style_37_ch" w:type="character">
    <w:name w:val="heading 6"/>
    <w:basedOn w:val="Style_4_ch"/>
    <w:link w:val="Style_37"/>
    <w:rPr>
      <w:i w:val="1"/>
      <w:color w:themeColor="text1" w:themeTint="A6" w:val="595959"/>
    </w:rPr>
  </w:style>
  <w:style w:default="1" w:styleId="Style_3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2025-12-09T12:33:03Z</dcterms:created>
  <dcterms:modified xsi:type="dcterms:W3CDTF">2026-06-15T14:20:23Z</dcterms:modified>
</cp:coreProperties>
</file>