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1E9" w:rsidRDefault="00A631E9" w:rsidP="00C3170F">
      <w:pPr>
        <w:ind w:left="284"/>
        <w:jc w:val="center"/>
        <w:rPr>
          <w:b/>
          <w:sz w:val="28"/>
          <w:szCs w:val="28"/>
        </w:rPr>
      </w:pPr>
    </w:p>
    <w:p w:rsidR="00D02944" w:rsidRPr="007F142D" w:rsidRDefault="00D02944" w:rsidP="00C3170F">
      <w:pPr>
        <w:ind w:left="284"/>
        <w:jc w:val="center"/>
        <w:rPr>
          <w:b/>
          <w:sz w:val="28"/>
          <w:szCs w:val="28"/>
        </w:rPr>
      </w:pPr>
      <w:r w:rsidRPr="007F142D">
        <w:rPr>
          <w:b/>
          <w:sz w:val="28"/>
          <w:szCs w:val="28"/>
        </w:rPr>
        <w:t>Отчет</w:t>
      </w:r>
    </w:p>
    <w:p w:rsidR="00D02944" w:rsidRPr="007F142D" w:rsidRDefault="00D02944" w:rsidP="00C3170F">
      <w:pPr>
        <w:ind w:left="284"/>
        <w:jc w:val="center"/>
        <w:rPr>
          <w:b/>
          <w:sz w:val="28"/>
          <w:szCs w:val="28"/>
        </w:rPr>
      </w:pPr>
      <w:r w:rsidRPr="007F142D">
        <w:rPr>
          <w:b/>
          <w:sz w:val="28"/>
          <w:szCs w:val="28"/>
        </w:rPr>
        <w:t xml:space="preserve">Финансового управления администрации  </w:t>
      </w:r>
    </w:p>
    <w:p w:rsidR="00D02944" w:rsidRDefault="00D02944" w:rsidP="00C3170F">
      <w:pPr>
        <w:ind w:left="284"/>
        <w:jc w:val="center"/>
        <w:rPr>
          <w:b/>
          <w:sz w:val="28"/>
          <w:szCs w:val="28"/>
        </w:rPr>
      </w:pPr>
      <w:r w:rsidRPr="007F142D">
        <w:rPr>
          <w:b/>
          <w:sz w:val="28"/>
          <w:szCs w:val="28"/>
        </w:rPr>
        <w:t xml:space="preserve">Гагинского муниципального </w:t>
      </w:r>
      <w:r w:rsidR="000150B3">
        <w:rPr>
          <w:b/>
          <w:sz w:val="28"/>
          <w:szCs w:val="28"/>
        </w:rPr>
        <w:t>округа</w:t>
      </w:r>
      <w:r w:rsidRPr="007F142D">
        <w:rPr>
          <w:b/>
          <w:sz w:val="28"/>
          <w:szCs w:val="28"/>
        </w:rPr>
        <w:t xml:space="preserve"> Нижегородской области</w:t>
      </w:r>
    </w:p>
    <w:p w:rsidR="00D02944" w:rsidRDefault="00D02944" w:rsidP="00BA0994">
      <w:pPr>
        <w:ind w:left="284"/>
        <w:jc w:val="center"/>
        <w:rPr>
          <w:b/>
          <w:sz w:val="28"/>
          <w:szCs w:val="28"/>
        </w:rPr>
      </w:pPr>
      <w:r w:rsidRPr="007F142D">
        <w:rPr>
          <w:b/>
          <w:sz w:val="28"/>
          <w:szCs w:val="28"/>
        </w:rPr>
        <w:t xml:space="preserve"> о проделанной работе за 20</w:t>
      </w:r>
      <w:r w:rsidR="00877162">
        <w:rPr>
          <w:b/>
          <w:sz w:val="28"/>
          <w:szCs w:val="28"/>
        </w:rPr>
        <w:t>2</w:t>
      </w:r>
      <w:r w:rsidR="006A362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</w:p>
    <w:p w:rsidR="00D02944" w:rsidRPr="00BA0994" w:rsidRDefault="00D02944" w:rsidP="00BA0994">
      <w:pPr>
        <w:ind w:left="284"/>
        <w:jc w:val="center"/>
        <w:rPr>
          <w:b/>
          <w:sz w:val="28"/>
          <w:szCs w:val="28"/>
        </w:rPr>
      </w:pPr>
    </w:p>
    <w:p w:rsidR="00D02944" w:rsidRPr="00B43BC6" w:rsidRDefault="00D02944" w:rsidP="00673708">
      <w:pPr>
        <w:ind w:firstLine="284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Работа финансового управления администрации Гагинского муниципального </w:t>
      </w:r>
      <w:r w:rsidR="000150B3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в 20</w:t>
      </w:r>
      <w:r w:rsidR="00877162">
        <w:rPr>
          <w:sz w:val="28"/>
          <w:szCs w:val="28"/>
        </w:rPr>
        <w:t>2</w:t>
      </w:r>
      <w:r w:rsidR="006A3620">
        <w:rPr>
          <w:sz w:val="28"/>
          <w:szCs w:val="28"/>
        </w:rPr>
        <w:t>5</w:t>
      </w:r>
      <w:r w:rsidRPr="00B43BC6">
        <w:rPr>
          <w:sz w:val="28"/>
          <w:szCs w:val="28"/>
        </w:rPr>
        <w:t xml:space="preserve"> году проводилась отделами управления (отдел планирования бюджета, отдел исполнения бюджета)</w:t>
      </w:r>
      <w:r w:rsidR="006A3620">
        <w:rPr>
          <w:sz w:val="28"/>
          <w:szCs w:val="28"/>
        </w:rPr>
        <w:t>, сектором казначейского исполнения бюджета и</w:t>
      </w:r>
      <w:r w:rsidR="004B696C">
        <w:rPr>
          <w:sz w:val="28"/>
          <w:szCs w:val="28"/>
        </w:rPr>
        <w:t xml:space="preserve"> контрольно-ревизионным сектором</w:t>
      </w:r>
      <w:r w:rsidRPr="00B43BC6">
        <w:rPr>
          <w:sz w:val="28"/>
          <w:szCs w:val="28"/>
        </w:rPr>
        <w:t>, в состав которых входят 1</w:t>
      </w:r>
      <w:r w:rsidR="007B1C0C" w:rsidRPr="00B43BC6">
        <w:rPr>
          <w:sz w:val="28"/>
          <w:szCs w:val="28"/>
        </w:rPr>
        <w:t>5</w:t>
      </w:r>
      <w:r w:rsidRPr="00B43BC6">
        <w:rPr>
          <w:sz w:val="28"/>
          <w:szCs w:val="28"/>
        </w:rPr>
        <w:t xml:space="preserve"> человек.</w:t>
      </w:r>
    </w:p>
    <w:p w:rsidR="00D02944" w:rsidRPr="00B43BC6" w:rsidRDefault="00D02944" w:rsidP="00673708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Приоритетными направлениями деятельности Финансового управления в 20</w:t>
      </w:r>
      <w:r w:rsidR="00877162">
        <w:rPr>
          <w:sz w:val="28"/>
          <w:szCs w:val="28"/>
        </w:rPr>
        <w:t>2</w:t>
      </w:r>
      <w:r w:rsidR="006A3620">
        <w:rPr>
          <w:sz w:val="28"/>
          <w:szCs w:val="28"/>
        </w:rPr>
        <w:t>85</w:t>
      </w:r>
      <w:r w:rsidRPr="00B43BC6">
        <w:rPr>
          <w:sz w:val="28"/>
          <w:szCs w:val="28"/>
        </w:rPr>
        <w:t xml:space="preserve"> году являлись: </w:t>
      </w:r>
    </w:p>
    <w:p w:rsidR="00D02944" w:rsidRPr="00B43BC6" w:rsidRDefault="00D02944" w:rsidP="007B1C0C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сохранение и развитие налогового потенциала;</w:t>
      </w:r>
    </w:p>
    <w:p w:rsidR="007B1C0C" w:rsidRPr="00B43BC6" w:rsidRDefault="007B1C0C" w:rsidP="007B1C0C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-совершенствование налогового администрирования, повышение уровня прогнозирования и выполнение доходов бюджетов на всей территории Гагинского муниципального </w:t>
      </w:r>
      <w:r w:rsidR="00303ADB">
        <w:rPr>
          <w:sz w:val="28"/>
          <w:szCs w:val="28"/>
        </w:rPr>
        <w:t>округа</w:t>
      </w:r>
      <w:r w:rsidRPr="00B43BC6">
        <w:rPr>
          <w:sz w:val="28"/>
          <w:szCs w:val="28"/>
        </w:rPr>
        <w:t>;</w:t>
      </w:r>
    </w:p>
    <w:p w:rsidR="00D02944" w:rsidRPr="00B43BC6" w:rsidRDefault="00D02944" w:rsidP="007B1C0C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- обеспечение сбалансированности и устойчивости бюджетной системы; </w:t>
      </w:r>
    </w:p>
    <w:p w:rsidR="00D02944" w:rsidRPr="00B43BC6" w:rsidRDefault="00D02944" w:rsidP="001706F4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создание условий для исполнения органами местного самоуправления закрепленных за ними полномочий;</w:t>
      </w:r>
    </w:p>
    <w:p w:rsidR="00D02944" w:rsidRPr="00B43BC6" w:rsidRDefault="00D02944" w:rsidP="001706F4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- </w:t>
      </w:r>
      <w:r w:rsidR="001706F4" w:rsidRPr="00B43BC6">
        <w:rPr>
          <w:sz w:val="28"/>
          <w:szCs w:val="28"/>
        </w:rPr>
        <w:t xml:space="preserve"> повышение </w:t>
      </w:r>
      <w:r w:rsidRPr="00B43BC6">
        <w:rPr>
          <w:sz w:val="28"/>
          <w:szCs w:val="28"/>
        </w:rPr>
        <w:t>эффективно</w:t>
      </w:r>
      <w:r w:rsidR="001706F4" w:rsidRPr="00B43BC6">
        <w:rPr>
          <w:sz w:val="28"/>
          <w:szCs w:val="28"/>
        </w:rPr>
        <w:t>сти и оптимизации бюджетных расходов, в том числе за счет концентрации финансовых ресурсов на приоритетных направлениях</w:t>
      </w:r>
      <w:r w:rsidRPr="00B43BC6">
        <w:rPr>
          <w:sz w:val="28"/>
          <w:szCs w:val="28"/>
        </w:rPr>
        <w:t xml:space="preserve"> бюджетных </w:t>
      </w:r>
      <w:r w:rsidR="001706F4" w:rsidRPr="00B43BC6">
        <w:rPr>
          <w:sz w:val="28"/>
          <w:szCs w:val="28"/>
        </w:rPr>
        <w:t>расходов</w:t>
      </w:r>
      <w:r w:rsidRPr="00B43BC6">
        <w:rPr>
          <w:sz w:val="28"/>
          <w:szCs w:val="28"/>
        </w:rPr>
        <w:t xml:space="preserve">, </w:t>
      </w:r>
      <w:r w:rsidR="001706F4" w:rsidRPr="00B43BC6">
        <w:rPr>
          <w:sz w:val="28"/>
          <w:szCs w:val="28"/>
        </w:rPr>
        <w:t xml:space="preserve">в первую очередь на обеспечение </w:t>
      </w:r>
      <w:proofErr w:type="spellStart"/>
      <w:r w:rsidR="001706F4" w:rsidRPr="00B43BC6">
        <w:rPr>
          <w:sz w:val="28"/>
          <w:szCs w:val="28"/>
        </w:rPr>
        <w:t>софинансирования</w:t>
      </w:r>
      <w:proofErr w:type="spellEnd"/>
      <w:r w:rsidR="001706F4" w:rsidRPr="00B43BC6">
        <w:rPr>
          <w:sz w:val="28"/>
          <w:szCs w:val="28"/>
        </w:rPr>
        <w:t xml:space="preserve"> по национальным проектам</w:t>
      </w:r>
      <w:r w:rsidRPr="00B43BC6">
        <w:rPr>
          <w:sz w:val="28"/>
          <w:szCs w:val="28"/>
        </w:rPr>
        <w:t xml:space="preserve">; </w:t>
      </w:r>
    </w:p>
    <w:p w:rsidR="00D02944" w:rsidRPr="00B43BC6" w:rsidRDefault="00D02944" w:rsidP="001706F4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- усиление роли финансового контроля в управлении бюджетным процессом; </w:t>
      </w:r>
    </w:p>
    <w:p w:rsidR="00D02944" w:rsidRPr="00B43BC6" w:rsidRDefault="00D02944" w:rsidP="001706F4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обеспечение качественного, в соответствии с требованиями Бюджетного кодекса</w:t>
      </w:r>
      <w:r w:rsidR="00256BE1" w:rsidRPr="00B43BC6">
        <w:rPr>
          <w:sz w:val="28"/>
          <w:szCs w:val="28"/>
        </w:rPr>
        <w:t xml:space="preserve"> </w:t>
      </w:r>
      <w:r w:rsidRPr="00B43BC6">
        <w:rPr>
          <w:sz w:val="28"/>
          <w:szCs w:val="28"/>
        </w:rPr>
        <w:t xml:space="preserve">Российской Федерации, формирования и исполнения бюджета, эффективная организация бюджетного учета и составления отчетности; </w:t>
      </w:r>
    </w:p>
    <w:p w:rsidR="00D02944" w:rsidRPr="00B43BC6" w:rsidRDefault="00D02944" w:rsidP="001706F4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повышение прозрачности и открытости бюджетного процесса.</w:t>
      </w:r>
    </w:p>
    <w:p w:rsidR="00492D50" w:rsidRPr="00B43BC6" w:rsidRDefault="00F64894" w:rsidP="00F64894">
      <w:pPr>
        <w:ind w:firstLine="708"/>
        <w:jc w:val="both"/>
        <w:rPr>
          <w:sz w:val="28"/>
          <w:szCs w:val="28"/>
        </w:rPr>
      </w:pPr>
      <w:r w:rsidRPr="00483180">
        <w:rPr>
          <w:sz w:val="28"/>
          <w:szCs w:val="28"/>
        </w:rPr>
        <w:t>Проведены</w:t>
      </w:r>
      <w:r w:rsidR="00877162" w:rsidRPr="00483180">
        <w:rPr>
          <w:sz w:val="28"/>
          <w:szCs w:val="28"/>
        </w:rPr>
        <w:t xml:space="preserve"> в заочной форме </w:t>
      </w:r>
      <w:r w:rsidRPr="00483180">
        <w:rPr>
          <w:sz w:val="28"/>
          <w:szCs w:val="28"/>
        </w:rPr>
        <w:t xml:space="preserve">публичные слушания по проектам решений </w:t>
      </w:r>
      <w:r w:rsidR="00254532" w:rsidRPr="00483180">
        <w:rPr>
          <w:sz w:val="28"/>
          <w:szCs w:val="28"/>
        </w:rPr>
        <w:t>Совета депутатов</w:t>
      </w:r>
      <w:r w:rsidRPr="00483180">
        <w:rPr>
          <w:sz w:val="28"/>
          <w:szCs w:val="28"/>
        </w:rPr>
        <w:t xml:space="preserve"> Гагинского муниципального </w:t>
      </w:r>
      <w:r w:rsidR="00254532" w:rsidRPr="00483180">
        <w:rPr>
          <w:sz w:val="28"/>
          <w:szCs w:val="28"/>
        </w:rPr>
        <w:t>округа</w:t>
      </w:r>
      <w:r w:rsidRPr="00483180">
        <w:rPr>
          <w:sz w:val="28"/>
          <w:szCs w:val="28"/>
        </w:rPr>
        <w:t xml:space="preserve"> «Об </w:t>
      </w:r>
      <w:r w:rsidR="003C5F02">
        <w:rPr>
          <w:sz w:val="28"/>
          <w:szCs w:val="28"/>
        </w:rPr>
        <w:t xml:space="preserve">утверждении годового отчета об </w:t>
      </w:r>
      <w:r w:rsidRPr="00483180">
        <w:rPr>
          <w:sz w:val="28"/>
          <w:szCs w:val="28"/>
        </w:rPr>
        <w:t>исполнении</w:t>
      </w:r>
      <w:r w:rsidR="003C5F02" w:rsidRPr="003C5F02">
        <w:t xml:space="preserve"> </w:t>
      </w:r>
      <w:r w:rsidR="003C5F02" w:rsidRPr="003C5F02">
        <w:rPr>
          <w:sz w:val="28"/>
          <w:szCs w:val="28"/>
        </w:rPr>
        <w:t>бюджета</w:t>
      </w:r>
      <w:r w:rsidRPr="00483180">
        <w:rPr>
          <w:sz w:val="28"/>
          <w:szCs w:val="28"/>
        </w:rPr>
        <w:t xml:space="preserve"> </w:t>
      </w:r>
      <w:proofErr w:type="spellStart"/>
      <w:r w:rsidR="003C5F02">
        <w:rPr>
          <w:sz w:val="28"/>
          <w:szCs w:val="28"/>
        </w:rPr>
        <w:t>Гагинского</w:t>
      </w:r>
      <w:proofErr w:type="spellEnd"/>
      <w:r w:rsidR="003C5F02">
        <w:rPr>
          <w:sz w:val="28"/>
          <w:szCs w:val="28"/>
        </w:rPr>
        <w:t xml:space="preserve"> муниципального округа</w:t>
      </w:r>
      <w:r w:rsidRPr="00483180">
        <w:rPr>
          <w:sz w:val="28"/>
          <w:szCs w:val="28"/>
        </w:rPr>
        <w:t xml:space="preserve"> за 20</w:t>
      </w:r>
      <w:r w:rsidR="004B696C" w:rsidRPr="00483180">
        <w:rPr>
          <w:sz w:val="28"/>
          <w:szCs w:val="28"/>
        </w:rPr>
        <w:t>2</w:t>
      </w:r>
      <w:r w:rsidR="007A2806">
        <w:rPr>
          <w:sz w:val="28"/>
          <w:szCs w:val="28"/>
        </w:rPr>
        <w:t>4</w:t>
      </w:r>
      <w:r w:rsidRPr="00483180">
        <w:rPr>
          <w:sz w:val="28"/>
          <w:szCs w:val="28"/>
        </w:rPr>
        <w:t xml:space="preserve"> год» и «О </w:t>
      </w:r>
      <w:r w:rsidR="00576AD7" w:rsidRPr="00483180">
        <w:rPr>
          <w:sz w:val="28"/>
          <w:szCs w:val="28"/>
        </w:rPr>
        <w:t>бюджете Гагинского муниципального округа</w:t>
      </w:r>
      <w:r w:rsidRPr="00483180">
        <w:rPr>
          <w:sz w:val="28"/>
          <w:szCs w:val="28"/>
        </w:rPr>
        <w:t xml:space="preserve"> на 202</w:t>
      </w:r>
      <w:r w:rsidR="007A2806">
        <w:rPr>
          <w:sz w:val="28"/>
          <w:szCs w:val="28"/>
        </w:rPr>
        <w:t>6</w:t>
      </w:r>
      <w:r w:rsidRPr="00483180">
        <w:rPr>
          <w:sz w:val="28"/>
          <w:szCs w:val="28"/>
        </w:rPr>
        <w:t xml:space="preserve"> год и на плановый период 202</w:t>
      </w:r>
      <w:r w:rsidR="007A2806">
        <w:rPr>
          <w:sz w:val="28"/>
          <w:szCs w:val="28"/>
        </w:rPr>
        <w:t>7</w:t>
      </w:r>
      <w:r w:rsidRPr="00483180">
        <w:rPr>
          <w:sz w:val="28"/>
          <w:szCs w:val="28"/>
        </w:rPr>
        <w:t xml:space="preserve"> и 202</w:t>
      </w:r>
      <w:r w:rsidR="007A2806">
        <w:rPr>
          <w:sz w:val="28"/>
          <w:szCs w:val="28"/>
        </w:rPr>
        <w:t>8</w:t>
      </w:r>
      <w:r w:rsidRPr="00483180">
        <w:rPr>
          <w:sz w:val="28"/>
          <w:szCs w:val="28"/>
        </w:rPr>
        <w:t xml:space="preserve"> годов».</w:t>
      </w:r>
    </w:p>
    <w:p w:rsidR="005806AD" w:rsidRDefault="00F64894" w:rsidP="00F07FA1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Подготовлено и принято </w:t>
      </w:r>
      <w:r w:rsidR="003C5F02">
        <w:rPr>
          <w:sz w:val="28"/>
          <w:szCs w:val="28"/>
        </w:rPr>
        <w:t>9</w:t>
      </w:r>
      <w:r w:rsidRPr="00CC234C">
        <w:rPr>
          <w:sz w:val="28"/>
          <w:szCs w:val="28"/>
        </w:rPr>
        <w:t xml:space="preserve"> изменений</w:t>
      </w:r>
      <w:r w:rsidRPr="00B43BC6">
        <w:rPr>
          <w:sz w:val="28"/>
          <w:szCs w:val="28"/>
        </w:rPr>
        <w:t xml:space="preserve"> в решение о бюджете, которые были связаны</w:t>
      </w:r>
      <w:r w:rsidR="00F07FA1" w:rsidRPr="00B43BC6">
        <w:rPr>
          <w:sz w:val="28"/>
          <w:szCs w:val="28"/>
        </w:rPr>
        <w:t xml:space="preserve">, в первую очередь, с необходимостью </w:t>
      </w:r>
      <w:proofErr w:type="spellStart"/>
      <w:r w:rsidR="00F07FA1" w:rsidRPr="00B43BC6">
        <w:rPr>
          <w:sz w:val="28"/>
          <w:szCs w:val="28"/>
        </w:rPr>
        <w:t>софинансирования</w:t>
      </w:r>
      <w:proofErr w:type="spellEnd"/>
      <w:r w:rsidR="00F07FA1" w:rsidRPr="00B43BC6">
        <w:rPr>
          <w:sz w:val="28"/>
          <w:szCs w:val="28"/>
        </w:rPr>
        <w:t xml:space="preserve"> с федеральным и областным бюджетами в области образования, мероприятий по поддержке </w:t>
      </w:r>
      <w:proofErr w:type="spellStart"/>
      <w:r w:rsidR="00F07FA1" w:rsidRPr="00B43BC6">
        <w:rPr>
          <w:sz w:val="28"/>
          <w:szCs w:val="28"/>
        </w:rPr>
        <w:t>сельхозтоваропроизводителей</w:t>
      </w:r>
      <w:proofErr w:type="spellEnd"/>
      <w:r w:rsidR="00F07FA1" w:rsidRPr="00B43BC6">
        <w:rPr>
          <w:sz w:val="28"/>
          <w:szCs w:val="28"/>
        </w:rPr>
        <w:t>, с изменением объема безвозмездных поступлений из федерального и областного бюджетов, в связи с направлением остатков средств по состоянию на 01.01.20</w:t>
      </w:r>
      <w:r w:rsidR="001A68F4">
        <w:rPr>
          <w:sz w:val="28"/>
          <w:szCs w:val="28"/>
        </w:rPr>
        <w:t>2</w:t>
      </w:r>
      <w:r w:rsidR="00862F26">
        <w:rPr>
          <w:sz w:val="28"/>
          <w:szCs w:val="28"/>
        </w:rPr>
        <w:t>5</w:t>
      </w:r>
      <w:r w:rsidR="00833321" w:rsidRPr="00B43BC6">
        <w:rPr>
          <w:sz w:val="28"/>
          <w:szCs w:val="28"/>
        </w:rPr>
        <w:t xml:space="preserve"> года</w:t>
      </w:r>
      <w:r w:rsidR="00F07FA1" w:rsidRPr="00B43BC6">
        <w:rPr>
          <w:sz w:val="28"/>
          <w:szCs w:val="28"/>
        </w:rPr>
        <w:t xml:space="preserve">, </w:t>
      </w:r>
      <w:r w:rsidR="005806AD" w:rsidRPr="005806AD">
        <w:rPr>
          <w:sz w:val="28"/>
          <w:szCs w:val="28"/>
        </w:rPr>
        <w:t>с направлением сверх доходов на дополнительные расходы</w:t>
      </w:r>
      <w:r w:rsidR="005806AD">
        <w:rPr>
          <w:sz w:val="28"/>
          <w:szCs w:val="28"/>
        </w:rPr>
        <w:t xml:space="preserve">, </w:t>
      </w:r>
      <w:r w:rsidR="005806AD" w:rsidRPr="005806AD">
        <w:rPr>
          <w:sz w:val="28"/>
          <w:szCs w:val="28"/>
        </w:rPr>
        <w:t xml:space="preserve"> возврата прочих остатков субсидий, субвенций и иных межбюджетных трансфертов, имеющих целевое назначение, прошлых лет</w:t>
      </w:r>
      <w:r w:rsidR="005806AD">
        <w:rPr>
          <w:sz w:val="28"/>
          <w:szCs w:val="28"/>
        </w:rPr>
        <w:t>.</w:t>
      </w:r>
    </w:p>
    <w:p w:rsidR="00833321" w:rsidRPr="00B43BC6" w:rsidRDefault="00833321" w:rsidP="00F07FA1">
      <w:pPr>
        <w:ind w:firstLine="708"/>
        <w:jc w:val="both"/>
        <w:rPr>
          <w:sz w:val="28"/>
          <w:szCs w:val="28"/>
        </w:rPr>
      </w:pPr>
      <w:r w:rsidRPr="00E02631">
        <w:rPr>
          <w:sz w:val="28"/>
          <w:szCs w:val="28"/>
        </w:rPr>
        <w:lastRenderedPageBreak/>
        <w:t>С учетом изменени</w:t>
      </w:r>
      <w:r w:rsidR="00B4745A" w:rsidRPr="00E02631">
        <w:rPr>
          <w:sz w:val="28"/>
          <w:szCs w:val="28"/>
        </w:rPr>
        <w:t>й</w:t>
      </w:r>
      <w:r w:rsidRPr="00E02631">
        <w:rPr>
          <w:sz w:val="28"/>
          <w:szCs w:val="28"/>
        </w:rPr>
        <w:t xml:space="preserve"> доходы бюджета </w:t>
      </w:r>
      <w:r w:rsidR="00CC234C" w:rsidRPr="00E02631">
        <w:rPr>
          <w:sz w:val="28"/>
          <w:szCs w:val="28"/>
        </w:rPr>
        <w:t xml:space="preserve">округа </w:t>
      </w:r>
      <w:r w:rsidRPr="00E02631">
        <w:rPr>
          <w:sz w:val="28"/>
          <w:szCs w:val="28"/>
        </w:rPr>
        <w:t>с начала года</w:t>
      </w:r>
      <w:r w:rsidR="0024785D" w:rsidRPr="00E02631">
        <w:rPr>
          <w:sz w:val="28"/>
          <w:szCs w:val="28"/>
        </w:rPr>
        <w:t xml:space="preserve"> увеличены на </w:t>
      </w:r>
      <w:r w:rsidR="00F745AA" w:rsidRPr="00E02631">
        <w:rPr>
          <w:sz w:val="28"/>
          <w:szCs w:val="28"/>
        </w:rPr>
        <w:t>49,9</w:t>
      </w:r>
      <w:r w:rsidR="0024785D" w:rsidRPr="00E02631">
        <w:rPr>
          <w:sz w:val="28"/>
          <w:szCs w:val="28"/>
        </w:rPr>
        <w:t xml:space="preserve"> млн.</w:t>
      </w:r>
      <w:r w:rsidR="008F40DB" w:rsidRPr="00E02631">
        <w:rPr>
          <w:sz w:val="28"/>
          <w:szCs w:val="28"/>
        </w:rPr>
        <w:t xml:space="preserve"> </w:t>
      </w:r>
      <w:r w:rsidR="0024785D" w:rsidRPr="00E02631">
        <w:rPr>
          <w:sz w:val="28"/>
          <w:szCs w:val="28"/>
        </w:rPr>
        <w:t>рублей</w:t>
      </w:r>
      <w:r w:rsidR="001969E9" w:rsidRPr="00E02631">
        <w:rPr>
          <w:sz w:val="28"/>
          <w:szCs w:val="28"/>
        </w:rPr>
        <w:t xml:space="preserve"> и составили </w:t>
      </w:r>
      <w:r w:rsidR="00F745AA" w:rsidRPr="00E02631">
        <w:rPr>
          <w:sz w:val="28"/>
          <w:szCs w:val="28"/>
        </w:rPr>
        <w:t>919,3</w:t>
      </w:r>
      <w:r w:rsidR="001969E9" w:rsidRPr="00E02631">
        <w:rPr>
          <w:sz w:val="28"/>
          <w:szCs w:val="28"/>
        </w:rPr>
        <w:t xml:space="preserve"> млн. рублей</w:t>
      </w:r>
      <w:r w:rsidR="0004690E" w:rsidRPr="00E02631">
        <w:rPr>
          <w:sz w:val="28"/>
          <w:szCs w:val="28"/>
        </w:rPr>
        <w:t>, расходы</w:t>
      </w:r>
      <w:r w:rsidR="006733BB" w:rsidRPr="00E02631">
        <w:rPr>
          <w:sz w:val="28"/>
          <w:szCs w:val="28"/>
        </w:rPr>
        <w:t xml:space="preserve"> – на </w:t>
      </w:r>
      <w:r w:rsidR="00F745AA" w:rsidRPr="00E02631">
        <w:rPr>
          <w:sz w:val="28"/>
          <w:szCs w:val="28"/>
        </w:rPr>
        <w:t>84,9</w:t>
      </w:r>
      <w:r w:rsidR="006733BB" w:rsidRPr="00E02631">
        <w:rPr>
          <w:sz w:val="28"/>
          <w:szCs w:val="28"/>
        </w:rPr>
        <w:t xml:space="preserve"> млн. рублей и составили </w:t>
      </w:r>
      <w:r w:rsidR="00F745AA" w:rsidRPr="00E02631">
        <w:rPr>
          <w:sz w:val="28"/>
          <w:szCs w:val="28"/>
        </w:rPr>
        <w:t>954,3</w:t>
      </w:r>
      <w:r w:rsidR="006733BB" w:rsidRPr="00E02631">
        <w:rPr>
          <w:sz w:val="28"/>
          <w:szCs w:val="28"/>
        </w:rPr>
        <w:t xml:space="preserve"> млн. ру</w:t>
      </w:r>
      <w:r w:rsidR="00BE44D6" w:rsidRPr="00E02631">
        <w:rPr>
          <w:sz w:val="28"/>
          <w:szCs w:val="28"/>
        </w:rPr>
        <w:t>б</w:t>
      </w:r>
      <w:r w:rsidR="006733BB" w:rsidRPr="00E02631">
        <w:rPr>
          <w:sz w:val="28"/>
          <w:szCs w:val="28"/>
        </w:rPr>
        <w:t>лей.</w:t>
      </w:r>
    </w:p>
    <w:p w:rsidR="006733BB" w:rsidRPr="00B43BC6" w:rsidRDefault="00CC234C" w:rsidP="00F07F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C82EFA" w:rsidRPr="00B43BC6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округа</w:t>
      </w:r>
      <w:r w:rsidR="00C82EFA" w:rsidRPr="00B43BC6">
        <w:rPr>
          <w:sz w:val="28"/>
          <w:szCs w:val="28"/>
        </w:rPr>
        <w:t xml:space="preserve"> по итогам года исполнен с </w:t>
      </w:r>
      <w:r w:rsidR="00F85F3B" w:rsidRPr="00E02631">
        <w:rPr>
          <w:sz w:val="28"/>
          <w:szCs w:val="28"/>
        </w:rPr>
        <w:t>де</w:t>
      </w:r>
      <w:r w:rsidR="009A0C3E" w:rsidRPr="00E02631">
        <w:rPr>
          <w:sz w:val="28"/>
          <w:szCs w:val="28"/>
        </w:rPr>
        <w:t>фицитом</w:t>
      </w:r>
      <w:r w:rsidR="00C82EFA" w:rsidRPr="00E02631">
        <w:rPr>
          <w:sz w:val="28"/>
          <w:szCs w:val="28"/>
        </w:rPr>
        <w:t xml:space="preserve"> в сумме </w:t>
      </w:r>
      <w:r w:rsidR="00E02631">
        <w:rPr>
          <w:sz w:val="28"/>
          <w:szCs w:val="28"/>
        </w:rPr>
        <w:t>3,9</w:t>
      </w:r>
      <w:r w:rsidR="00BE44D6" w:rsidRPr="00B43BC6">
        <w:rPr>
          <w:sz w:val="28"/>
          <w:szCs w:val="28"/>
        </w:rPr>
        <w:t xml:space="preserve"> </w:t>
      </w:r>
      <w:r w:rsidR="0039559A">
        <w:rPr>
          <w:sz w:val="28"/>
          <w:szCs w:val="28"/>
        </w:rPr>
        <w:t>млн</w:t>
      </w:r>
      <w:r w:rsidR="00BE44D6" w:rsidRPr="00B43BC6">
        <w:rPr>
          <w:sz w:val="28"/>
          <w:szCs w:val="28"/>
        </w:rPr>
        <w:t xml:space="preserve">. </w:t>
      </w:r>
      <w:r w:rsidR="00BE44D6" w:rsidRPr="00221D05">
        <w:rPr>
          <w:sz w:val="28"/>
          <w:szCs w:val="28"/>
        </w:rPr>
        <w:t>рублей.</w:t>
      </w:r>
    </w:p>
    <w:p w:rsidR="005D2CBF" w:rsidRPr="00B43BC6" w:rsidRDefault="005D2CBF" w:rsidP="00F07FA1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Заключено Соглашение с Минфином Нижегородской области о предоставлении из областного бюджета бюджету </w:t>
      </w:r>
      <w:r w:rsidR="000C0B6F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дотации на выравнивание бюджетной обеспеченности, доходов от налога на доходы физических лиц взамен дотации на выравнивание бюджетной обеспеченности</w:t>
      </w:r>
      <w:r w:rsidR="005407FE" w:rsidRPr="00B43BC6">
        <w:rPr>
          <w:sz w:val="28"/>
          <w:szCs w:val="28"/>
        </w:rPr>
        <w:t xml:space="preserve"> </w:t>
      </w:r>
      <w:r w:rsidRPr="00B43BC6">
        <w:rPr>
          <w:sz w:val="28"/>
          <w:szCs w:val="28"/>
        </w:rPr>
        <w:t xml:space="preserve"> по дополнительному нормативу отчислений в размере 82</w:t>
      </w:r>
      <w:r w:rsidR="005407FE" w:rsidRPr="00B43BC6">
        <w:rPr>
          <w:sz w:val="28"/>
          <w:szCs w:val="28"/>
        </w:rPr>
        <w:t xml:space="preserve"> процента, направленной на реализацию мер по социально-экономическому развитию и оздоровлению муниципальных финансов, обеспечен контроль за исполнением условий и обязательств, предусмотренных Соглашением.</w:t>
      </w:r>
    </w:p>
    <w:p w:rsidR="005407FE" w:rsidRPr="00B609E3" w:rsidRDefault="005407FE" w:rsidP="00F07FA1">
      <w:pPr>
        <w:ind w:firstLine="708"/>
        <w:jc w:val="both"/>
        <w:rPr>
          <w:sz w:val="28"/>
          <w:szCs w:val="28"/>
        </w:rPr>
      </w:pPr>
      <w:r w:rsidRPr="00B609E3">
        <w:rPr>
          <w:sz w:val="28"/>
          <w:szCs w:val="28"/>
        </w:rPr>
        <w:t>По результатам деятельности и итогам за 20</w:t>
      </w:r>
      <w:r w:rsidR="00203140" w:rsidRPr="00B609E3">
        <w:rPr>
          <w:sz w:val="28"/>
          <w:szCs w:val="28"/>
        </w:rPr>
        <w:t>2</w:t>
      </w:r>
      <w:r w:rsidR="00862F26">
        <w:rPr>
          <w:sz w:val="28"/>
          <w:szCs w:val="28"/>
        </w:rPr>
        <w:t>5</w:t>
      </w:r>
      <w:r w:rsidRPr="00B609E3">
        <w:rPr>
          <w:sz w:val="28"/>
          <w:szCs w:val="28"/>
        </w:rPr>
        <w:t xml:space="preserve"> год проведены:</w:t>
      </w:r>
    </w:p>
    <w:p w:rsidR="005407FE" w:rsidRPr="00B43BC6" w:rsidRDefault="005407FE" w:rsidP="00F07FA1">
      <w:pPr>
        <w:ind w:firstLine="708"/>
        <w:jc w:val="both"/>
        <w:rPr>
          <w:sz w:val="28"/>
          <w:szCs w:val="28"/>
        </w:rPr>
      </w:pPr>
      <w:r w:rsidRPr="000B66CA">
        <w:rPr>
          <w:sz w:val="28"/>
          <w:szCs w:val="28"/>
        </w:rPr>
        <w:t>- мониторинг качества финансового менеджмента, осуществляемого главными администраторами средств бюд</w:t>
      </w:r>
      <w:r w:rsidR="0062349B" w:rsidRPr="000B66CA">
        <w:rPr>
          <w:sz w:val="28"/>
          <w:szCs w:val="28"/>
        </w:rPr>
        <w:t xml:space="preserve">жета </w:t>
      </w:r>
      <w:r w:rsidR="000C0B6F" w:rsidRPr="000B66CA">
        <w:rPr>
          <w:sz w:val="28"/>
          <w:szCs w:val="28"/>
        </w:rPr>
        <w:t xml:space="preserve">округа </w:t>
      </w:r>
      <w:r w:rsidR="0062349B" w:rsidRPr="000B66CA">
        <w:rPr>
          <w:sz w:val="28"/>
          <w:szCs w:val="28"/>
        </w:rPr>
        <w:t>(по сравнению с 20</w:t>
      </w:r>
      <w:r w:rsidR="009A0C3E" w:rsidRPr="000B66CA">
        <w:rPr>
          <w:sz w:val="28"/>
          <w:szCs w:val="28"/>
        </w:rPr>
        <w:t>2</w:t>
      </w:r>
      <w:r w:rsidR="00CD783C">
        <w:rPr>
          <w:sz w:val="28"/>
          <w:szCs w:val="28"/>
        </w:rPr>
        <w:t>4</w:t>
      </w:r>
      <w:r w:rsidR="0062349B" w:rsidRPr="000B66CA">
        <w:rPr>
          <w:sz w:val="28"/>
          <w:szCs w:val="28"/>
        </w:rPr>
        <w:t xml:space="preserve"> годом </w:t>
      </w:r>
      <w:r w:rsidR="00C064C4" w:rsidRPr="000B66CA">
        <w:rPr>
          <w:sz w:val="28"/>
          <w:szCs w:val="28"/>
        </w:rPr>
        <w:t>все</w:t>
      </w:r>
      <w:r w:rsidR="0062349B" w:rsidRPr="000B66CA">
        <w:rPr>
          <w:sz w:val="28"/>
          <w:szCs w:val="28"/>
        </w:rPr>
        <w:t xml:space="preserve"> главны</w:t>
      </w:r>
      <w:r w:rsidR="00C064C4" w:rsidRPr="000B66CA">
        <w:rPr>
          <w:sz w:val="28"/>
          <w:szCs w:val="28"/>
        </w:rPr>
        <w:t>е</w:t>
      </w:r>
      <w:r w:rsidR="0062349B" w:rsidRPr="000B66CA">
        <w:rPr>
          <w:sz w:val="28"/>
          <w:szCs w:val="28"/>
        </w:rPr>
        <w:t xml:space="preserve"> администратор</w:t>
      </w:r>
      <w:r w:rsidR="00C064C4" w:rsidRPr="000B66CA">
        <w:rPr>
          <w:sz w:val="28"/>
          <w:szCs w:val="28"/>
        </w:rPr>
        <w:t>ы</w:t>
      </w:r>
      <w:r w:rsidR="0062349B" w:rsidRPr="000B66CA">
        <w:rPr>
          <w:sz w:val="28"/>
          <w:szCs w:val="28"/>
        </w:rPr>
        <w:t xml:space="preserve"> улучшили результаты оценки качества</w:t>
      </w:r>
      <w:r w:rsidR="00992172" w:rsidRPr="000B66CA">
        <w:rPr>
          <w:sz w:val="28"/>
          <w:szCs w:val="28"/>
        </w:rPr>
        <w:t xml:space="preserve"> </w:t>
      </w:r>
      <w:r w:rsidR="00C064C4" w:rsidRPr="000B66CA">
        <w:rPr>
          <w:sz w:val="28"/>
          <w:szCs w:val="28"/>
        </w:rPr>
        <w:t xml:space="preserve">в целом </w:t>
      </w:r>
      <w:r w:rsidR="00754096" w:rsidRPr="00754096">
        <w:rPr>
          <w:sz w:val="28"/>
          <w:szCs w:val="28"/>
        </w:rPr>
        <w:t>3,4</w:t>
      </w:r>
      <w:r w:rsidR="00C064C4" w:rsidRPr="00754096">
        <w:rPr>
          <w:sz w:val="28"/>
          <w:szCs w:val="28"/>
        </w:rPr>
        <w:t>%</w:t>
      </w:r>
      <w:r w:rsidR="000B66CA" w:rsidRPr="00754096">
        <w:rPr>
          <w:sz w:val="28"/>
          <w:szCs w:val="28"/>
        </w:rPr>
        <w:t>).</w:t>
      </w:r>
      <w:bookmarkStart w:id="0" w:name="_GoBack"/>
      <w:bookmarkEnd w:id="0"/>
    </w:p>
    <w:p w:rsidR="00D0566C" w:rsidRPr="00D0566C" w:rsidRDefault="00D0566C" w:rsidP="00CA6971">
      <w:pPr>
        <w:suppressAutoHyphens/>
        <w:spacing w:after="200"/>
        <w:ind w:firstLine="540"/>
        <w:contextualSpacing/>
        <w:rPr>
          <w:rFonts w:eastAsia="Calibri"/>
          <w:sz w:val="28"/>
          <w:szCs w:val="28"/>
          <w:lang w:eastAsia="en-US"/>
        </w:rPr>
      </w:pPr>
      <w:r w:rsidRPr="00D0566C">
        <w:rPr>
          <w:rFonts w:eastAsia="Calibri"/>
          <w:sz w:val="28"/>
          <w:szCs w:val="28"/>
          <w:lang w:eastAsia="en-US"/>
        </w:rPr>
        <w:t>За период 20</w:t>
      </w:r>
      <w:r w:rsidR="00062481">
        <w:rPr>
          <w:rFonts w:eastAsia="Calibri"/>
          <w:sz w:val="28"/>
          <w:szCs w:val="28"/>
          <w:lang w:eastAsia="en-US"/>
        </w:rPr>
        <w:t>2</w:t>
      </w:r>
      <w:r w:rsidR="0094570F">
        <w:rPr>
          <w:rFonts w:eastAsia="Calibri"/>
          <w:sz w:val="28"/>
          <w:szCs w:val="28"/>
          <w:lang w:eastAsia="en-US"/>
        </w:rPr>
        <w:t>5</w:t>
      </w:r>
      <w:r w:rsidRPr="00D0566C">
        <w:rPr>
          <w:rFonts w:eastAsia="Calibri"/>
          <w:sz w:val="28"/>
          <w:szCs w:val="28"/>
          <w:lang w:eastAsia="en-US"/>
        </w:rPr>
        <w:t xml:space="preserve"> года финансовым управлением подготовлено и утверждено </w:t>
      </w:r>
      <w:r w:rsidR="00916763">
        <w:rPr>
          <w:rFonts w:eastAsia="Calibri"/>
          <w:sz w:val="28"/>
          <w:szCs w:val="28"/>
          <w:lang w:eastAsia="en-US"/>
        </w:rPr>
        <w:t>30</w:t>
      </w:r>
      <w:r w:rsidRPr="00D0566C">
        <w:rPr>
          <w:rFonts w:eastAsia="Calibri"/>
          <w:sz w:val="28"/>
          <w:szCs w:val="28"/>
          <w:lang w:eastAsia="en-US"/>
        </w:rPr>
        <w:t xml:space="preserve"> </w:t>
      </w:r>
      <w:r w:rsidR="00185A98">
        <w:rPr>
          <w:rFonts w:eastAsia="Calibri"/>
          <w:sz w:val="28"/>
          <w:szCs w:val="28"/>
          <w:lang w:eastAsia="en-US"/>
        </w:rPr>
        <w:t>п</w:t>
      </w:r>
      <w:r w:rsidRPr="00D0566C">
        <w:rPr>
          <w:rFonts w:eastAsia="Calibri"/>
          <w:sz w:val="28"/>
          <w:szCs w:val="28"/>
          <w:lang w:eastAsia="en-US"/>
        </w:rPr>
        <w:t>остановлени</w:t>
      </w:r>
      <w:r w:rsidR="00916763">
        <w:rPr>
          <w:rFonts w:eastAsia="Calibri"/>
          <w:sz w:val="28"/>
          <w:szCs w:val="28"/>
          <w:lang w:eastAsia="en-US"/>
        </w:rPr>
        <w:t>й</w:t>
      </w:r>
      <w:r w:rsidRPr="00D0566C">
        <w:rPr>
          <w:rFonts w:eastAsia="Calibri"/>
          <w:sz w:val="28"/>
          <w:szCs w:val="28"/>
          <w:lang w:eastAsia="en-US"/>
        </w:rPr>
        <w:t xml:space="preserve"> администрации </w:t>
      </w:r>
      <w:proofErr w:type="spellStart"/>
      <w:r w:rsidRPr="00D0566C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D0566C">
        <w:rPr>
          <w:rFonts w:eastAsia="Calibri"/>
          <w:sz w:val="28"/>
          <w:szCs w:val="28"/>
          <w:lang w:eastAsia="en-US"/>
        </w:rPr>
        <w:t xml:space="preserve"> муниципального </w:t>
      </w:r>
      <w:r w:rsidR="00E957A3">
        <w:rPr>
          <w:rFonts w:eastAsia="Calibri"/>
          <w:sz w:val="28"/>
          <w:szCs w:val="28"/>
          <w:lang w:eastAsia="en-US"/>
        </w:rPr>
        <w:t>округа</w:t>
      </w:r>
      <w:r w:rsidRPr="00D0566C">
        <w:rPr>
          <w:rFonts w:eastAsia="Calibri"/>
          <w:sz w:val="28"/>
          <w:szCs w:val="28"/>
          <w:lang w:eastAsia="en-US"/>
        </w:rPr>
        <w:t xml:space="preserve">. </w:t>
      </w:r>
    </w:p>
    <w:p w:rsidR="00C129E8" w:rsidRDefault="00E96202" w:rsidP="00F44B2A">
      <w:pPr>
        <w:ind w:firstLine="426"/>
        <w:jc w:val="both"/>
        <w:rPr>
          <w:bCs/>
          <w:sz w:val="28"/>
          <w:szCs w:val="28"/>
        </w:rPr>
      </w:pPr>
      <w:r w:rsidRPr="002A3099">
        <w:rPr>
          <w:bCs/>
          <w:sz w:val="28"/>
          <w:szCs w:val="28"/>
        </w:rPr>
        <w:t>В целях обеспечения</w:t>
      </w:r>
      <w:r w:rsidRPr="007879B5">
        <w:rPr>
          <w:bCs/>
          <w:sz w:val="28"/>
          <w:szCs w:val="28"/>
        </w:rPr>
        <w:t xml:space="preserve"> качественного и в полном объеме исполнения бюджета</w:t>
      </w:r>
      <w:r w:rsidR="00E957A3">
        <w:rPr>
          <w:bCs/>
          <w:sz w:val="28"/>
          <w:szCs w:val="28"/>
        </w:rPr>
        <w:t xml:space="preserve"> округа</w:t>
      </w:r>
      <w:r w:rsidRPr="007879B5">
        <w:rPr>
          <w:bCs/>
          <w:sz w:val="28"/>
          <w:szCs w:val="28"/>
        </w:rPr>
        <w:t xml:space="preserve"> в 20</w:t>
      </w:r>
      <w:r w:rsidR="002A3099">
        <w:rPr>
          <w:bCs/>
          <w:sz w:val="28"/>
          <w:szCs w:val="28"/>
        </w:rPr>
        <w:t>2</w:t>
      </w:r>
      <w:r w:rsidR="00185A98">
        <w:rPr>
          <w:bCs/>
          <w:sz w:val="28"/>
          <w:szCs w:val="28"/>
        </w:rPr>
        <w:t>5</w:t>
      </w:r>
      <w:r w:rsidRPr="007879B5">
        <w:rPr>
          <w:bCs/>
          <w:sz w:val="28"/>
          <w:szCs w:val="28"/>
        </w:rPr>
        <w:t xml:space="preserve"> году разработан проект постановления Администрации Гагинского муниципального района «О мерах по реализации решения Земского собрания Гагинского муниципального района от </w:t>
      </w:r>
      <w:r w:rsidR="00E957A3">
        <w:rPr>
          <w:bCs/>
          <w:sz w:val="28"/>
          <w:szCs w:val="28"/>
        </w:rPr>
        <w:t>2</w:t>
      </w:r>
      <w:r w:rsidR="00185A98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.12.20</w:t>
      </w:r>
      <w:r w:rsidR="007E0BEC">
        <w:rPr>
          <w:bCs/>
          <w:sz w:val="28"/>
          <w:szCs w:val="28"/>
        </w:rPr>
        <w:t>2</w:t>
      </w:r>
      <w:r w:rsidR="00185A98">
        <w:rPr>
          <w:bCs/>
          <w:sz w:val="28"/>
          <w:szCs w:val="28"/>
        </w:rPr>
        <w:t>4</w:t>
      </w:r>
      <w:r w:rsidRPr="007879B5">
        <w:rPr>
          <w:bCs/>
          <w:sz w:val="28"/>
          <w:szCs w:val="28"/>
        </w:rPr>
        <w:t xml:space="preserve"> года №</w:t>
      </w:r>
      <w:r w:rsidR="002A3099">
        <w:rPr>
          <w:bCs/>
          <w:sz w:val="28"/>
          <w:szCs w:val="28"/>
        </w:rPr>
        <w:t xml:space="preserve"> </w:t>
      </w:r>
      <w:r w:rsidR="00185A98">
        <w:rPr>
          <w:bCs/>
          <w:sz w:val="28"/>
          <w:szCs w:val="28"/>
        </w:rPr>
        <w:t>62</w:t>
      </w:r>
      <w:r w:rsidRPr="007879B5">
        <w:rPr>
          <w:bCs/>
          <w:sz w:val="28"/>
          <w:szCs w:val="28"/>
        </w:rPr>
        <w:t xml:space="preserve"> «О бюджете</w:t>
      </w:r>
      <w:r w:rsidR="00E957A3">
        <w:rPr>
          <w:bCs/>
          <w:sz w:val="28"/>
          <w:szCs w:val="28"/>
        </w:rPr>
        <w:t xml:space="preserve"> </w:t>
      </w:r>
      <w:proofErr w:type="spellStart"/>
      <w:r w:rsidR="00E957A3">
        <w:rPr>
          <w:bCs/>
          <w:sz w:val="28"/>
          <w:szCs w:val="28"/>
        </w:rPr>
        <w:t>Гагинского</w:t>
      </w:r>
      <w:proofErr w:type="spellEnd"/>
      <w:r w:rsidR="00E957A3">
        <w:rPr>
          <w:bCs/>
          <w:sz w:val="28"/>
          <w:szCs w:val="28"/>
        </w:rPr>
        <w:t xml:space="preserve"> муниципального округа</w:t>
      </w:r>
      <w:r w:rsidRPr="007879B5">
        <w:rPr>
          <w:bCs/>
          <w:sz w:val="28"/>
          <w:szCs w:val="28"/>
        </w:rPr>
        <w:t xml:space="preserve"> на 20</w:t>
      </w:r>
      <w:r w:rsidR="002A3099">
        <w:rPr>
          <w:bCs/>
          <w:sz w:val="28"/>
          <w:szCs w:val="28"/>
        </w:rPr>
        <w:t>2</w:t>
      </w:r>
      <w:r w:rsidR="00185A98">
        <w:rPr>
          <w:bCs/>
          <w:sz w:val="28"/>
          <w:szCs w:val="28"/>
        </w:rPr>
        <w:t>5</w:t>
      </w:r>
      <w:r w:rsidRPr="007879B5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на плановый период 202</w:t>
      </w:r>
      <w:r w:rsidR="00185A98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и 202</w:t>
      </w:r>
      <w:r w:rsidR="00185A98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годов</w:t>
      </w:r>
      <w:r w:rsidRPr="007879B5">
        <w:rPr>
          <w:bCs/>
          <w:sz w:val="28"/>
          <w:szCs w:val="28"/>
        </w:rPr>
        <w:t xml:space="preserve">» (постановление администрации </w:t>
      </w:r>
      <w:proofErr w:type="spellStart"/>
      <w:r w:rsidRPr="007879B5">
        <w:rPr>
          <w:bCs/>
          <w:sz w:val="28"/>
          <w:szCs w:val="28"/>
        </w:rPr>
        <w:t>Гагинского</w:t>
      </w:r>
      <w:proofErr w:type="spellEnd"/>
      <w:r w:rsidRPr="007879B5">
        <w:rPr>
          <w:bCs/>
          <w:sz w:val="28"/>
          <w:szCs w:val="28"/>
        </w:rPr>
        <w:t xml:space="preserve"> </w:t>
      </w:r>
      <w:r w:rsidR="0081692F">
        <w:rPr>
          <w:bCs/>
          <w:sz w:val="28"/>
          <w:szCs w:val="28"/>
        </w:rPr>
        <w:t>муниципального округа</w:t>
      </w:r>
      <w:r w:rsidRPr="007879B5">
        <w:rPr>
          <w:bCs/>
          <w:sz w:val="28"/>
          <w:szCs w:val="28"/>
        </w:rPr>
        <w:t xml:space="preserve"> от </w:t>
      </w:r>
      <w:r w:rsidR="0081692F">
        <w:rPr>
          <w:bCs/>
          <w:sz w:val="28"/>
          <w:szCs w:val="28"/>
        </w:rPr>
        <w:t>28</w:t>
      </w:r>
      <w:r w:rsidR="00221D05">
        <w:rPr>
          <w:bCs/>
          <w:sz w:val="28"/>
          <w:szCs w:val="28"/>
        </w:rPr>
        <w:t>.</w:t>
      </w:r>
      <w:r w:rsidR="00E957A3">
        <w:rPr>
          <w:bCs/>
          <w:sz w:val="28"/>
          <w:szCs w:val="28"/>
        </w:rPr>
        <w:t>0</w:t>
      </w:r>
      <w:r w:rsidR="00185A98">
        <w:rPr>
          <w:bCs/>
          <w:sz w:val="28"/>
          <w:szCs w:val="28"/>
        </w:rPr>
        <w:t>4</w:t>
      </w:r>
      <w:r w:rsidR="00E957A3">
        <w:rPr>
          <w:bCs/>
          <w:sz w:val="28"/>
          <w:szCs w:val="28"/>
        </w:rPr>
        <w:t>.</w:t>
      </w:r>
      <w:r w:rsidR="00221D05">
        <w:rPr>
          <w:bCs/>
          <w:sz w:val="28"/>
          <w:szCs w:val="28"/>
        </w:rPr>
        <w:t>202</w:t>
      </w:r>
      <w:r w:rsidR="00185A98">
        <w:rPr>
          <w:bCs/>
          <w:sz w:val="28"/>
          <w:szCs w:val="28"/>
        </w:rPr>
        <w:t>5</w:t>
      </w:r>
      <w:r w:rsidRPr="007879B5">
        <w:rPr>
          <w:bCs/>
          <w:sz w:val="28"/>
          <w:szCs w:val="28"/>
        </w:rPr>
        <w:t xml:space="preserve"> года №</w:t>
      </w:r>
      <w:r w:rsidR="002A3099">
        <w:rPr>
          <w:bCs/>
          <w:sz w:val="28"/>
          <w:szCs w:val="28"/>
        </w:rPr>
        <w:t xml:space="preserve"> </w:t>
      </w:r>
      <w:r w:rsidR="00185A98">
        <w:rPr>
          <w:bCs/>
          <w:sz w:val="28"/>
          <w:szCs w:val="28"/>
        </w:rPr>
        <w:t>517).</w:t>
      </w:r>
    </w:p>
    <w:p w:rsidR="0093238E" w:rsidRDefault="009A1F1A" w:rsidP="0093238E">
      <w:pPr>
        <w:ind w:firstLine="426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Основными мероприятиями в области налоговой политики являются, мероприятия, направленные</w:t>
      </w:r>
      <w:r w:rsidR="00E957A3" w:rsidRPr="00E957A3">
        <w:rPr>
          <w:sz w:val="28"/>
          <w:szCs w:val="28"/>
        </w:rPr>
        <w:t xml:space="preserve"> по обеспечению поступления в бюджет округа             администрируемых доходов в соответствии с ежемесячными планами на 202</w:t>
      </w:r>
      <w:r w:rsidR="00185A98">
        <w:rPr>
          <w:sz w:val="28"/>
          <w:szCs w:val="28"/>
        </w:rPr>
        <w:t>5</w:t>
      </w:r>
      <w:r w:rsidR="00E957A3" w:rsidRPr="00E957A3">
        <w:rPr>
          <w:sz w:val="28"/>
          <w:szCs w:val="28"/>
        </w:rPr>
        <w:t xml:space="preserve"> </w:t>
      </w:r>
      <w:r w:rsidR="0093238E">
        <w:rPr>
          <w:sz w:val="28"/>
          <w:szCs w:val="28"/>
        </w:rPr>
        <w:t>год.</w:t>
      </w:r>
    </w:p>
    <w:p w:rsidR="0093238E" w:rsidRPr="0093238E" w:rsidRDefault="0081692F" w:rsidP="0093238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3238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93238E" w:rsidRPr="0093238E">
        <w:rPr>
          <w:sz w:val="28"/>
          <w:szCs w:val="28"/>
        </w:rPr>
        <w:t>существлять мероприятия по взысканию недоимки, сложившейся по состоянию на 1 января 202</w:t>
      </w:r>
      <w:r w:rsidR="00185A98">
        <w:rPr>
          <w:sz w:val="28"/>
          <w:szCs w:val="28"/>
        </w:rPr>
        <w:t>5</w:t>
      </w:r>
      <w:r w:rsidR="0093238E" w:rsidRPr="0093238E">
        <w:rPr>
          <w:sz w:val="28"/>
          <w:szCs w:val="28"/>
        </w:rPr>
        <w:t xml:space="preserve"> года, в том числе путем активизации </w:t>
      </w:r>
      <w:proofErr w:type="spellStart"/>
      <w:r w:rsidR="0093238E" w:rsidRPr="0093238E">
        <w:rPr>
          <w:sz w:val="28"/>
          <w:szCs w:val="28"/>
        </w:rPr>
        <w:t>претензионн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>-исковой работы с недоимщиками;</w:t>
      </w:r>
    </w:p>
    <w:p w:rsidR="009A1F1A" w:rsidRPr="00B43BC6" w:rsidRDefault="0081692F" w:rsidP="0093238E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-п</w:t>
      </w:r>
      <w:r w:rsidR="0093238E" w:rsidRPr="0093238E">
        <w:rPr>
          <w:sz w:val="28"/>
          <w:szCs w:val="28"/>
        </w:rPr>
        <w:t>ринимать меры по недопущению возникновения задолженности по текущим платежам.</w:t>
      </w:r>
    </w:p>
    <w:p w:rsidR="009D1914" w:rsidRPr="0047604A" w:rsidRDefault="009A1F1A" w:rsidP="009D1914">
      <w:pPr>
        <w:ind w:firstLine="540"/>
        <w:jc w:val="both"/>
        <w:rPr>
          <w:sz w:val="28"/>
          <w:szCs w:val="28"/>
        </w:rPr>
      </w:pPr>
      <w:r w:rsidRPr="00F32F58">
        <w:rPr>
          <w:sz w:val="28"/>
          <w:szCs w:val="28"/>
        </w:rPr>
        <w:t xml:space="preserve">В целях осуществления контроля собираемости налогов и сокращения недоимки в бюджет </w:t>
      </w:r>
      <w:r w:rsidR="0093238E" w:rsidRPr="00F32F58">
        <w:rPr>
          <w:sz w:val="28"/>
          <w:szCs w:val="28"/>
        </w:rPr>
        <w:t>округа</w:t>
      </w:r>
      <w:r w:rsidRPr="00F32F58">
        <w:rPr>
          <w:sz w:val="28"/>
          <w:szCs w:val="28"/>
        </w:rPr>
        <w:t xml:space="preserve"> в течение 20</w:t>
      </w:r>
      <w:r w:rsidR="002A3099" w:rsidRPr="00F32F58">
        <w:rPr>
          <w:sz w:val="28"/>
          <w:szCs w:val="28"/>
        </w:rPr>
        <w:t>2</w:t>
      </w:r>
      <w:r w:rsidR="00185A98">
        <w:rPr>
          <w:sz w:val="28"/>
          <w:szCs w:val="28"/>
        </w:rPr>
        <w:t>5</w:t>
      </w:r>
      <w:r w:rsidRPr="00F32F58">
        <w:rPr>
          <w:sz w:val="28"/>
          <w:szCs w:val="28"/>
        </w:rPr>
        <w:t xml:space="preserve"> года постоянно проводилось взаимодействие с основными налогоплательщиками </w:t>
      </w:r>
      <w:r w:rsidR="0093238E" w:rsidRPr="00F32F58">
        <w:rPr>
          <w:sz w:val="28"/>
          <w:szCs w:val="28"/>
        </w:rPr>
        <w:t>округа</w:t>
      </w:r>
      <w:r w:rsidRPr="00F32F58">
        <w:rPr>
          <w:sz w:val="28"/>
          <w:szCs w:val="28"/>
        </w:rPr>
        <w:t xml:space="preserve">. Регулярно проводились заседания межведомственной комиссии по укреплению бюджетной и налоговой дисциплины </w:t>
      </w:r>
      <w:proofErr w:type="spellStart"/>
      <w:r w:rsidRPr="00F32F58">
        <w:rPr>
          <w:sz w:val="28"/>
          <w:szCs w:val="28"/>
        </w:rPr>
        <w:t>Гагинского</w:t>
      </w:r>
      <w:proofErr w:type="spellEnd"/>
      <w:r w:rsidRPr="00F32F58">
        <w:rPr>
          <w:sz w:val="28"/>
          <w:szCs w:val="28"/>
        </w:rPr>
        <w:t xml:space="preserve"> муниципального </w:t>
      </w:r>
      <w:r w:rsidR="0093238E" w:rsidRPr="00F32F58">
        <w:rPr>
          <w:sz w:val="28"/>
          <w:szCs w:val="28"/>
        </w:rPr>
        <w:t>округа</w:t>
      </w:r>
      <w:r w:rsidR="00614344" w:rsidRPr="00F32F58">
        <w:rPr>
          <w:sz w:val="28"/>
          <w:szCs w:val="28"/>
        </w:rPr>
        <w:t xml:space="preserve"> совместно с </w:t>
      </w:r>
      <w:r w:rsidR="00F32F58" w:rsidRPr="00F32F58">
        <w:rPr>
          <w:sz w:val="28"/>
          <w:szCs w:val="28"/>
        </w:rPr>
        <w:t>Межрайонной ИФНС</w:t>
      </w:r>
      <w:r w:rsidR="00614344" w:rsidRPr="00F32F58">
        <w:rPr>
          <w:sz w:val="28"/>
          <w:szCs w:val="28"/>
        </w:rPr>
        <w:t xml:space="preserve"> №</w:t>
      </w:r>
      <w:r w:rsidR="003C7482" w:rsidRPr="00F32F58">
        <w:rPr>
          <w:sz w:val="28"/>
          <w:szCs w:val="28"/>
        </w:rPr>
        <w:t xml:space="preserve"> </w:t>
      </w:r>
      <w:r w:rsidR="00F32F58" w:rsidRPr="00F32F58">
        <w:rPr>
          <w:sz w:val="28"/>
          <w:szCs w:val="28"/>
        </w:rPr>
        <w:t>18</w:t>
      </w:r>
      <w:r w:rsidRPr="00F32F58">
        <w:rPr>
          <w:sz w:val="28"/>
          <w:szCs w:val="28"/>
        </w:rPr>
        <w:t>, на которые приглашались руководители предприятий, индивидуальные предприниматели,</w:t>
      </w:r>
      <w:r w:rsidR="003C7482" w:rsidRPr="00F32F58">
        <w:rPr>
          <w:sz w:val="28"/>
          <w:szCs w:val="28"/>
        </w:rPr>
        <w:t xml:space="preserve"> физические лица,</w:t>
      </w:r>
      <w:r w:rsidRPr="00F32F58">
        <w:rPr>
          <w:sz w:val="28"/>
          <w:szCs w:val="28"/>
        </w:rPr>
        <w:t xml:space="preserve"> имеющих недоимку в бюджет</w:t>
      </w:r>
      <w:r w:rsidR="003C7482" w:rsidRPr="00F32F58">
        <w:rPr>
          <w:sz w:val="28"/>
          <w:szCs w:val="28"/>
        </w:rPr>
        <w:t xml:space="preserve"> по налоговым платежам</w:t>
      </w:r>
      <w:r w:rsidRPr="00F32F58">
        <w:rPr>
          <w:sz w:val="28"/>
          <w:szCs w:val="28"/>
        </w:rPr>
        <w:t xml:space="preserve">. </w:t>
      </w:r>
      <w:r w:rsidRPr="0047604A">
        <w:rPr>
          <w:sz w:val="28"/>
          <w:szCs w:val="28"/>
        </w:rPr>
        <w:t>За 20</w:t>
      </w:r>
      <w:r w:rsidR="002A3099" w:rsidRPr="0047604A">
        <w:rPr>
          <w:sz w:val="28"/>
          <w:szCs w:val="28"/>
        </w:rPr>
        <w:t>2</w:t>
      </w:r>
      <w:r w:rsidR="00185A98" w:rsidRPr="0047604A">
        <w:rPr>
          <w:sz w:val="28"/>
          <w:szCs w:val="28"/>
        </w:rPr>
        <w:t>5</w:t>
      </w:r>
      <w:r w:rsidRPr="0047604A">
        <w:rPr>
          <w:sz w:val="28"/>
          <w:szCs w:val="28"/>
        </w:rPr>
        <w:t xml:space="preserve"> год проведено </w:t>
      </w:r>
      <w:r w:rsidR="00D87B35" w:rsidRPr="0047604A">
        <w:rPr>
          <w:sz w:val="28"/>
          <w:szCs w:val="28"/>
        </w:rPr>
        <w:t>4</w:t>
      </w:r>
      <w:r w:rsidR="009D1914" w:rsidRPr="0047604A">
        <w:rPr>
          <w:sz w:val="28"/>
          <w:szCs w:val="28"/>
        </w:rPr>
        <w:t xml:space="preserve"> заседания </w:t>
      </w:r>
      <w:r w:rsidR="009D1914" w:rsidRPr="0047604A">
        <w:rPr>
          <w:sz w:val="28"/>
          <w:szCs w:val="28"/>
        </w:rPr>
        <w:lastRenderedPageBreak/>
        <w:t>межведомственной комиссии по активизации сборов налоговых и неналоговых платежей.</w:t>
      </w:r>
    </w:p>
    <w:p w:rsidR="009D1914" w:rsidRPr="0047604A" w:rsidRDefault="009D1914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>На комиссию было приглашено:</w:t>
      </w:r>
    </w:p>
    <w:p w:rsidR="009D1914" w:rsidRPr="0047604A" w:rsidRDefault="009D1914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>-</w:t>
      </w:r>
      <w:r w:rsidR="00EC503F" w:rsidRPr="0047604A">
        <w:rPr>
          <w:sz w:val="28"/>
          <w:szCs w:val="28"/>
        </w:rPr>
        <w:t>6</w:t>
      </w:r>
      <w:r w:rsidRPr="0047604A">
        <w:rPr>
          <w:sz w:val="28"/>
          <w:szCs w:val="28"/>
        </w:rPr>
        <w:t xml:space="preserve"> предприятий недоимщиков по НДФЛ,</w:t>
      </w:r>
    </w:p>
    <w:p w:rsidR="00EC503F" w:rsidRPr="0047604A" w:rsidRDefault="009D1914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>-3 предприятий недоимщиков по УСНО,</w:t>
      </w:r>
    </w:p>
    <w:p w:rsidR="009D1914" w:rsidRPr="0047604A" w:rsidRDefault="00EC503F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 xml:space="preserve">-1 предприятие недоимщик по налогу на имущество </w:t>
      </w:r>
      <w:proofErr w:type="spellStart"/>
      <w:proofErr w:type="gramStart"/>
      <w:r w:rsidRPr="0047604A">
        <w:rPr>
          <w:sz w:val="28"/>
          <w:szCs w:val="28"/>
        </w:rPr>
        <w:t>юр.лиц</w:t>
      </w:r>
      <w:proofErr w:type="spellEnd"/>
      <w:proofErr w:type="gramEnd"/>
      <w:r w:rsidRPr="0047604A">
        <w:rPr>
          <w:sz w:val="28"/>
          <w:szCs w:val="28"/>
        </w:rPr>
        <w:t>,</w:t>
      </w:r>
      <w:r w:rsidR="009D1914" w:rsidRPr="0047604A">
        <w:rPr>
          <w:sz w:val="28"/>
          <w:szCs w:val="28"/>
        </w:rPr>
        <w:t xml:space="preserve"> </w:t>
      </w:r>
    </w:p>
    <w:p w:rsidR="009D1914" w:rsidRPr="0047604A" w:rsidRDefault="009D1914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>-</w:t>
      </w:r>
      <w:r w:rsidR="00F32F58" w:rsidRPr="0047604A">
        <w:rPr>
          <w:sz w:val="28"/>
          <w:szCs w:val="28"/>
        </w:rPr>
        <w:t>4</w:t>
      </w:r>
      <w:r w:rsidR="00EC503F" w:rsidRPr="0047604A">
        <w:rPr>
          <w:sz w:val="28"/>
          <w:szCs w:val="28"/>
        </w:rPr>
        <w:t>2</w:t>
      </w:r>
      <w:r w:rsidRPr="0047604A">
        <w:rPr>
          <w:sz w:val="28"/>
          <w:szCs w:val="28"/>
        </w:rPr>
        <w:t xml:space="preserve"> физ. лиц по недоимки имущественных налогов (налог на имущество физических лиц, земельный налог и транспортный налог).</w:t>
      </w:r>
    </w:p>
    <w:p w:rsidR="003842BE" w:rsidRPr="00F32F58" w:rsidRDefault="009D1914" w:rsidP="009D1914">
      <w:pPr>
        <w:ind w:firstLine="540"/>
        <w:jc w:val="both"/>
        <w:rPr>
          <w:sz w:val="28"/>
          <w:szCs w:val="28"/>
        </w:rPr>
      </w:pPr>
      <w:r w:rsidRPr="0047604A">
        <w:rPr>
          <w:sz w:val="28"/>
          <w:szCs w:val="28"/>
        </w:rPr>
        <w:t xml:space="preserve">Дополнительно в бюджет </w:t>
      </w:r>
      <w:r w:rsidR="00D87B35" w:rsidRPr="0047604A">
        <w:rPr>
          <w:sz w:val="28"/>
          <w:szCs w:val="28"/>
        </w:rPr>
        <w:t xml:space="preserve">округа </w:t>
      </w:r>
      <w:r w:rsidRPr="0047604A">
        <w:rPr>
          <w:sz w:val="28"/>
          <w:szCs w:val="28"/>
        </w:rPr>
        <w:t xml:space="preserve">поступило – </w:t>
      </w:r>
      <w:r w:rsidR="00EC503F" w:rsidRPr="0047604A">
        <w:rPr>
          <w:sz w:val="28"/>
          <w:szCs w:val="28"/>
        </w:rPr>
        <w:t>3120,4</w:t>
      </w:r>
      <w:r w:rsidRPr="0047604A">
        <w:rPr>
          <w:sz w:val="28"/>
          <w:szCs w:val="28"/>
        </w:rPr>
        <w:t xml:space="preserve"> тыс. рублей.</w:t>
      </w:r>
    </w:p>
    <w:p w:rsidR="003842BE" w:rsidRDefault="003842BE" w:rsidP="003842BE">
      <w:pPr>
        <w:ind w:firstLine="540"/>
        <w:jc w:val="both"/>
        <w:rPr>
          <w:sz w:val="28"/>
          <w:szCs w:val="28"/>
        </w:rPr>
      </w:pPr>
      <w:r w:rsidRPr="00F32F58">
        <w:rPr>
          <w:sz w:val="28"/>
          <w:szCs w:val="28"/>
        </w:rPr>
        <w:t>Кроме того, налажено тесное сотрудничество между администрацией и налоговой службой по вопросу собираемости имущественных налогов с физических лиц, организована работа по подключению работников структурных подразделений к интернет-сервису «Личный кабинет».</w:t>
      </w:r>
    </w:p>
    <w:p w:rsidR="009A1F1A" w:rsidRPr="00B43BC6" w:rsidRDefault="009A1F1A" w:rsidP="009D1914">
      <w:pPr>
        <w:ind w:firstLine="540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В рамках текущего контроля финансовым управлением администрации Гагинского муниципального </w:t>
      </w:r>
      <w:r w:rsidR="0093238E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проводились </w:t>
      </w:r>
      <w:r w:rsidR="001B01B3" w:rsidRPr="00B43BC6">
        <w:rPr>
          <w:sz w:val="28"/>
          <w:szCs w:val="28"/>
        </w:rPr>
        <w:t xml:space="preserve">ежедневные, </w:t>
      </w:r>
      <w:r w:rsidRPr="00B43BC6">
        <w:rPr>
          <w:sz w:val="28"/>
          <w:szCs w:val="28"/>
        </w:rPr>
        <w:t xml:space="preserve">ежемесячные, ежеквартальные анализы налоговых и неналоговых поступлений в бюджет </w:t>
      </w:r>
      <w:r w:rsidR="0093238E">
        <w:rPr>
          <w:sz w:val="28"/>
          <w:szCs w:val="28"/>
        </w:rPr>
        <w:t>округа</w:t>
      </w:r>
      <w:r w:rsidRPr="00B43BC6">
        <w:rPr>
          <w:sz w:val="28"/>
          <w:szCs w:val="28"/>
        </w:rPr>
        <w:t>, и принимаемыми мерами по укреплению доходной части бюджет</w:t>
      </w:r>
      <w:r w:rsidR="001B01B3" w:rsidRPr="00B43BC6">
        <w:rPr>
          <w:sz w:val="28"/>
          <w:szCs w:val="28"/>
        </w:rPr>
        <w:t>ов</w:t>
      </w:r>
      <w:r w:rsidRPr="00B43BC6">
        <w:rPr>
          <w:sz w:val="28"/>
          <w:szCs w:val="28"/>
        </w:rPr>
        <w:t xml:space="preserve">, координации и повышения эффективности проведения мероприятий по увеличению поступлений доходов и сокращению задолженности по платежам в бюджет </w:t>
      </w:r>
      <w:r w:rsidR="0093238E">
        <w:rPr>
          <w:sz w:val="28"/>
          <w:szCs w:val="28"/>
        </w:rPr>
        <w:t>округа</w:t>
      </w:r>
      <w:r w:rsidRPr="00B43BC6">
        <w:rPr>
          <w:sz w:val="28"/>
          <w:szCs w:val="28"/>
        </w:rPr>
        <w:t>.</w:t>
      </w:r>
    </w:p>
    <w:p w:rsidR="001B01B3" w:rsidRDefault="001B01B3" w:rsidP="00673708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Сведения по поступлению собственных (налоговых и неналоговых) доходов бюджета </w:t>
      </w:r>
      <w:r w:rsidR="0093238E">
        <w:rPr>
          <w:sz w:val="28"/>
          <w:szCs w:val="28"/>
        </w:rPr>
        <w:t xml:space="preserve">округа </w:t>
      </w:r>
      <w:r w:rsidRPr="00B43BC6">
        <w:rPr>
          <w:sz w:val="28"/>
          <w:szCs w:val="28"/>
        </w:rPr>
        <w:t xml:space="preserve">направлялись главе </w:t>
      </w:r>
      <w:r w:rsidR="0093238E">
        <w:rPr>
          <w:sz w:val="28"/>
          <w:szCs w:val="28"/>
        </w:rPr>
        <w:t>местного самоуправления.</w:t>
      </w:r>
      <w:r w:rsidRPr="00B43BC6">
        <w:rPr>
          <w:sz w:val="28"/>
          <w:szCs w:val="28"/>
        </w:rPr>
        <w:t xml:space="preserve"> Постоянно информация по исполнению бюджет</w:t>
      </w:r>
      <w:r w:rsidR="0093238E">
        <w:rPr>
          <w:sz w:val="28"/>
          <w:szCs w:val="28"/>
        </w:rPr>
        <w:t>а округа</w:t>
      </w:r>
      <w:r w:rsidRPr="00B43BC6">
        <w:rPr>
          <w:sz w:val="28"/>
          <w:szCs w:val="28"/>
        </w:rPr>
        <w:t xml:space="preserve"> освещалась на оперативных совещаниях в администрации.</w:t>
      </w:r>
    </w:p>
    <w:p w:rsidR="00A631E9" w:rsidRDefault="00A631E9" w:rsidP="00673708">
      <w:pPr>
        <w:ind w:firstLine="708"/>
        <w:jc w:val="both"/>
        <w:rPr>
          <w:sz w:val="28"/>
          <w:szCs w:val="28"/>
        </w:rPr>
      </w:pPr>
      <w:r w:rsidRPr="00A631E9">
        <w:rPr>
          <w:sz w:val="28"/>
          <w:szCs w:val="28"/>
        </w:rPr>
        <w:t>В течение 202</w:t>
      </w:r>
      <w:r w:rsidR="00564CED">
        <w:rPr>
          <w:sz w:val="28"/>
          <w:szCs w:val="28"/>
        </w:rPr>
        <w:t>5</w:t>
      </w:r>
      <w:r w:rsidRPr="00A631E9">
        <w:rPr>
          <w:sz w:val="28"/>
          <w:szCs w:val="28"/>
        </w:rPr>
        <w:t xml:space="preserve"> года формировались и своевременно предоставлялись в Министерство финансов Нижегородской области отчеты: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Ежемесячный, ежеквартальный отчет об исполнении консолидированного бюджета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Ежемесячный отчет Справочная таблица к отчету об исполнении консолидированного бюджета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Ежеквартальное составление и предоставление отчетности по Мониторингу местных бюджетов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4E1463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1463">
        <w:rPr>
          <w:rFonts w:eastAsia="Calibri"/>
          <w:sz w:val="28"/>
          <w:szCs w:val="28"/>
          <w:lang w:eastAsia="en-US"/>
        </w:rPr>
        <w:t>Ежеквартальный отчет о расходах на оплату труда и численности работников казенных учреждений и органов власти за счет средств местного бюджета;</w:t>
      </w:r>
    </w:p>
    <w:p w:rsidR="00564CED" w:rsidRPr="004E1463" w:rsidRDefault="00564CED" w:rsidP="00564CED">
      <w:pPr>
        <w:numPr>
          <w:ilvl w:val="0"/>
          <w:numId w:val="3"/>
        </w:numPr>
        <w:suppressAutoHyphens/>
        <w:ind w:left="851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1463">
        <w:rPr>
          <w:rFonts w:eastAsia="Calibri"/>
          <w:sz w:val="28"/>
          <w:szCs w:val="28"/>
          <w:lang w:eastAsia="en-US"/>
        </w:rPr>
        <w:t>Ежеквартальный отчет о расходах бюджета, источником финансового обеспечения которых является единая субвенция;</w:t>
      </w:r>
    </w:p>
    <w:p w:rsidR="00564CED" w:rsidRPr="004E1463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1463">
        <w:rPr>
          <w:rFonts w:eastAsia="Calibri"/>
          <w:sz w:val="28"/>
          <w:szCs w:val="28"/>
          <w:lang w:eastAsia="en-US"/>
        </w:rPr>
        <w:t>Ежеквартальный отчет об использовании средств субвенции на обеспечение муниципальных округов Нижегородской области, субвенциями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Ежеквартальный отчет о консолидированном долге муниципальных образований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lastRenderedPageBreak/>
        <w:t>Ежеквартальный отчет о суммах недоимки по арендной плате за землю в целом и в разрезе бюджетов всех уровней, и по суммам недоимки по арендной плате за объекты муниципального нежилого фонда;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>Ежеквартальный отчет о работе межведомственной комиссии с недоимщиками по налогам в консолидированный бюджет;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Ежеквартальный отчет по Мониторингу муниципального долга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 xml:space="preserve">Ежеквартальные сведения по долговой книге </w:t>
      </w:r>
      <w:proofErr w:type="spellStart"/>
      <w:r w:rsidRPr="00564CED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Pr="00564CED">
        <w:rPr>
          <w:rFonts w:eastAsia="Calibri"/>
          <w:sz w:val="28"/>
          <w:szCs w:val="28"/>
          <w:lang w:eastAsia="en-US"/>
        </w:rPr>
        <w:t xml:space="preserve"> муниципального округа;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>Ежеквартальный отчет об использовании межбюджетных трансфертов из областного бюджета субъектами РФ, муниципальными образованиями и территориальным государственным внебюджетным фондом;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>Ежемесячная отчетность по дополнительным кодам к отчету об исполнении консолидированного бюджета, сведения о кредиторской задолженности консолидированного бюджета;</w:t>
      </w:r>
    </w:p>
    <w:p w:rsidR="00564CED" w:rsidRPr="00564CED" w:rsidRDefault="00564CED" w:rsidP="00564CED">
      <w:pPr>
        <w:numPr>
          <w:ilvl w:val="0"/>
          <w:numId w:val="3"/>
        </w:numPr>
        <w:suppressAutoHyphens/>
        <w:ind w:left="0"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564CED">
        <w:rPr>
          <w:rFonts w:eastAsia="Calibri"/>
          <w:sz w:val="28"/>
          <w:szCs w:val="28"/>
          <w:lang w:eastAsia="en-US"/>
        </w:rPr>
        <w:t>Ежеквартальный отчет муниципального округа в части бухгалтерской отчетности, включающий отчетность бюджетных и автономных учреждений.</w:t>
      </w:r>
    </w:p>
    <w:p w:rsidR="00A631E9" w:rsidRPr="00B43BC6" w:rsidRDefault="00A631E9" w:rsidP="00673708">
      <w:pPr>
        <w:ind w:firstLine="708"/>
        <w:jc w:val="both"/>
        <w:rPr>
          <w:sz w:val="28"/>
          <w:szCs w:val="28"/>
        </w:rPr>
      </w:pPr>
    </w:p>
    <w:p w:rsidR="00CF33EA" w:rsidRPr="00166061" w:rsidRDefault="00CF33EA" w:rsidP="00CF33EA">
      <w:pPr>
        <w:pStyle w:val="a5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66061">
        <w:rPr>
          <w:rFonts w:ascii="Times New Roman" w:hAnsi="Times New Roman"/>
          <w:sz w:val="28"/>
          <w:szCs w:val="28"/>
        </w:rPr>
        <w:t xml:space="preserve">В соответствии с Соглашением «О социально-экономическом </w:t>
      </w:r>
      <w:proofErr w:type="spellStart"/>
      <w:r w:rsidRPr="00166061">
        <w:rPr>
          <w:rFonts w:ascii="Times New Roman" w:hAnsi="Times New Roman"/>
          <w:sz w:val="28"/>
          <w:szCs w:val="28"/>
        </w:rPr>
        <w:t>развитиии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и оздоровлении муниципальных финансов бюджета Гагинского муниципального района Нижегородской области» </w:t>
      </w:r>
      <w:r w:rsidR="00622DF3" w:rsidRPr="00166061">
        <w:rPr>
          <w:rFonts w:ascii="Times New Roman" w:hAnsi="Times New Roman"/>
          <w:sz w:val="28"/>
          <w:szCs w:val="28"/>
        </w:rPr>
        <w:t xml:space="preserve">от </w:t>
      </w:r>
      <w:r w:rsidR="0093238E">
        <w:rPr>
          <w:rFonts w:ascii="Times New Roman" w:hAnsi="Times New Roman"/>
          <w:sz w:val="28"/>
          <w:szCs w:val="28"/>
        </w:rPr>
        <w:t>1</w:t>
      </w:r>
      <w:r w:rsidR="003B51B6">
        <w:rPr>
          <w:rFonts w:ascii="Times New Roman" w:hAnsi="Times New Roman"/>
          <w:sz w:val="28"/>
          <w:szCs w:val="28"/>
        </w:rPr>
        <w:t>7</w:t>
      </w:r>
      <w:r w:rsidR="00622DF3" w:rsidRPr="00166061">
        <w:rPr>
          <w:rFonts w:ascii="Times New Roman" w:hAnsi="Times New Roman"/>
          <w:sz w:val="28"/>
          <w:szCs w:val="28"/>
        </w:rPr>
        <w:t xml:space="preserve"> </w:t>
      </w:r>
      <w:r w:rsidR="00622DF3">
        <w:rPr>
          <w:rFonts w:ascii="Times New Roman" w:hAnsi="Times New Roman"/>
          <w:sz w:val="28"/>
          <w:szCs w:val="28"/>
        </w:rPr>
        <w:t>января 202</w:t>
      </w:r>
      <w:r w:rsidR="003B51B6">
        <w:rPr>
          <w:rFonts w:ascii="Times New Roman" w:hAnsi="Times New Roman"/>
          <w:sz w:val="28"/>
          <w:szCs w:val="28"/>
        </w:rPr>
        <w:t>5</w:t>
      </w:r>
      <w:r w:rsidR="00622DF3" w:rsidRPr="00166061">
        <w:rPr>
          <w:rFonts w:ascii="Times New Roman" w:hAnsi="Times New Roman"/>
          <w:sz w:val="28"/>
          <w:szCs w:val="28"/>
        </w:rPr>
        <w:t xml:space="preserve"> года № СЭР-1</w:t>
      </w:r>
      <w:r w:rsidR="003B51B6">
        <w:rPr>
          <w:rFonts w:ascii="Times New Roman" w:hAnsi="Times New Roman"/>
          <w:sz w:val="28"/>
          <w:szCs w:val="28"/>
        </w:rPr>
        <w:t>2</w:t>
      </w:r>
      <w:r w:rsidR="0093238E">
        <w:rPr>
          <w:rFonts w:ascii="Times New Roman" w:hAnsi="Times New Roman"/>
          <w:sz w:val="28"/>
          <w:szCs w:val="28"/>
        </w:rPr>
        <w:t>-</w:t>
      </w:r>
      <w:r w:rsidR="003B51B6">
        <w:rPr>
          <w:rFonts w:ascii="Times New Roman" w:hAnsi="Times New Roman"/>
          <w:sz w:val="28"/>
          <w:szCs w:val="28"/>
        </w:rPr>
        <w:t>40</w:t>
      </w:r>
      <w:r w:rsidR="00622DF3" w:rsidRPr="00166061">
        <w:rPr>
          <w:rFonts w:ascii="Times New Roman" w:hAnsi="Times New Roman"/>
          <w:sz w:val="28"/>
          <w:szCs w:val="28"/>
        </w:rPr>
        <w:t>/20</w:t>
      </w:r>
      <w:r w:rsidR="00622DF3">
        <w:rPr>
          <w:rFonts w:ascii="Times New Roman" w:hAnsi="Times New Roman"/>
          <w:sz w:val="28"/>
          <w:szCs w:val="28"/>
        </w:rPr>
        <w:t>2</w:t>
      </w:r>
      <w:r w:rsidR="003B51B6">
        <w:rPr>
          <w:rFonts w:ascii="Times New Roman" w:hAnsi="Times New Roman"/>
          <w:sz w:val="28"/>
          <w:szCs w:val="28"/>
        </w:rPr>
        <w:t>5</w:t>
      </w:r>
      <w:r w:rsidR="00622DF3" w:rsidRPr="00166061">
        <w:rPr>
          <w:rFonts w:ascii="Times New Roman" w:hAnsi="Times New Roman"/>
          <w:sz w:val="28"/>
          <w:szCs w:val="28"/>
        </w:rPr>
        <w:t xml:space="preserve"> </w:t>
      </w:r>
      <w:r w:rsidRPr="00166061">
        <w:rPr>
          <w:rFonts w:ascii="Times New Roman" w:hAnsi="Times New Roman"/>
          <w:sz w:val="28"/>
          <w:szCs w:val="28"/>
        </w:rPr>
        <w:t>ежеквартально и своевременно представлялась информация о выполнении условий соглашения в Министерство финансов Нижегородской области.</w:t>
      </w:r>
    </w:p>
    <w:p w:rsidR="00D0566C" w:rsidRPr="00D0566C" w:rsidRDefault="00D0566C" w:rsidP="00D0566C">
      <w:pPr>
        <w:suppressAutoHyphens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566C">
        <w:rPr>
          <w:rFonts w:eastAsia="Calibri"/>
          <w:sz w:val="28"/>
          <w:szCs w:val="28"/>
          <w:lang w:eastAsia="en-US"/>
        </w:rPr>
        <w:t xml:space="preserve">  В целях реализации пункта 5 постановления Правительства Нижегородской области от 23 октября 2019 года № 775 «О региональной информационной системе в сфере закупок товаров, работ, услуг для обеспечения нужд Нижегородской области» заключено соглашение с Министерством финансов Нижегородской области от 26 ноября 2019 года «Об использовании информационной системы «Автоматизированный центр контроля «Государственные закупки», в результате которого проведена работа по организации и опубликованию планированных закупок для обеспечения нужд Гагинского муниципального </w:t>
      </w:r>
      <w:r w:rsidR="00272603">
        <w:rPr>
          <w:rFonts w:eastAsia="Calibri"/>
          <w:sz w:val="28"/>
          <w:szCs w:val="28"/>
          <w:lang w:eastAsia="en-US"/>
        </w:rPr>
        <w:t>округа</w:t>
      </w:r>
      <w:r w:rsidRPr="00D0566C">
        <w:rPr>
          <w:rFonts w:eastAsia="Calibri"/>
          <w:sz w:val="28"/>
          <w:szCs w:val="28"/>
          <w:lang w:eastAsia="en-US"/>
        </w:rPr>
        <w:t xml:space="preserve"> на 202</w:t>
      </w:r>
      <w:r w:rsidR="00FA19AB">
        <w:rPr>
          <w:rFonts w:eastAsia="Calibri"/>
          <w:sz w:val="28"/>
          <w:szCs w:val="28"/>
          <w:lang w:eastAsia="en-US"/>
        </w:rPr>
        <w:t>5</w:t>
      </w:r>
      <w:r w:rsidRPr="00D0566C">
        <w:rPr>
          <w:rFonts w:eastAsia="Calibri"/>
          <w:sz w:val="28"/>
          <w:szCs w:val="28"/>
          <w:lang w:eastAsia="en-US"/>
        </w:rPr>
        <w:t xml:space="preserve"> год и последующие годы.</w:t>
      </w:r>
    </w:p>
    <w:p w:rsidR="00255463" w:rsidRPr="00B43BC6" w:rsidRDefault="00255463" w:rsidP="00F44B2A">
      <w:pPr>
        <w:ind w:firstLine="540"/>
        <w:jc w:val="both"/>
        <w:rPr>
          <w:sz w:val="28"/>
          <w:szCs w:val="28"/>
        </w:rPr>
      </w:pPr>
      <w:r w:rsidRPr="00C500D3">
        <w:rPr>
          <w:sz w:val="28"/>
          <w:szCs w:val="28"/>
        </w:rPr>
        <w:t>В рамках подготовки</w:t>
      </w:r>
      <w:r w:rsidRPr="00B43BC6">
        <w:rPr>
          <w:sz w:val="28"/>
          <w:szCs w:val="28"/>
        </w:rPr>
        <w:t xml:space="preserve"> к формированию бюджета</w:t>
      </w:r>
      <w:r w:rsidR="00272603">
        <w:rPr>
          <w:sz w:val="28"/>
          <w:szCs w:val="28"/>
        </w:rPr>
        <w:t xml:space="preserve"> Гагинского муниципального округа</w:t>
      </w:r>
      <w:r w:rsidRPr="00B43BC6">
        <w:rPr>
          <w:sz w:val="28"/>
          <w:szCs w:val="28"/>
        </w:rPr>
        <w:t xml:space="preserve"> на 202</w:t>
      </w:r>
      <w:r w:rsidR="003B51B6">
        <w:rPr>
          <w:sz w:val="28"/>
          <w:szCs w:val="28"/>
        </w:rPr>
        <w:t>6</w:t>
      </w:r>
      <w:r w:rsidR="00764F75">
        <w:rPr>
          <w:sz w:val="28"/>
          <w:szCs w:val="28"/>
        </w:rPr>
        <w:t>-</w:t>
      </w:r>
      <w:r w:rsidRPr="00B43BC6">
        <w:rPr>
          <w:sz w:val="28"/>
          <w:szCs w:val="28"/>
        </w:rPr>
        <w:t>202</w:t>
      </w:r>
      <w:r w:rsidR="003B51B6">
        <w:rPr>
          <w:sz w:val="28"/>
          <w:szCs w:val="28"/>
        </w:rPr>
        <w:t>8</w:t>
      </w:r>
      <w:r w:rsidRPr="00B43BC6">
        <w:rPr>
          <w:sz w:val="28"/>
          <w:szCs w:val="28"/>
        </w:rPr>
        <w:t xml:space="preserve"> годы финансовым управлением</w:t>
      </w:r>
      <w:r w:rsidR="00454164" w:rsidRPr="00B43BC6">
        <w:rPr>
          <w:sz w:val="28"/>
          <w:szCs w:val="28"/>
        </w:rPr>
        <w:t xml:space="preserve"> администрации Гагинского </w:t>
      </w:r>
      <w:r w:rsidR="00272603">
        <w:rPr>
          <w:sz w:val="28"/>
          <w:szCs w:val="28"/>
        </w:rPr>
        <w:t>муниципального округа</w:t>
      </w:r>
      <w:r w:rsidR="00454164" w:rsidRPr="00B43BC6">
        <w:rPr>
          <w:sz w:val="28"/>
          <w:szCs w:val="28"/>
        </w:rPr>
        <w:t>:</w:t>
      </w:r>
    </w:p>
    <w:p w:rsidR="00454164" w:rsidRPr="00B43BC6" w:rsidRDefault="00454164" w:rsidP="00255463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-разработан План мероприятий по разработке прогноза социально-экономического развития на среднесрочный период (на 202</w:t>
      </w:r>
      <w:r w:rsidR="003B51B6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год и на плановый период 202</w:t>
      </w:r>
      <w:r w:rsidR="003B51B6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и 202</w:t>
      </w:r>
      <w:r w:rsidR="003B51B6">
        <w:rPr>
          <w:sz w:val="28"/>
          <w:szCs w:val="28"/>
        </w:rPr>
        <w:t>8</w:t>
      </w:r>
      <w:r w:rsidRPr="00B43BC6">
        <w:rPr>
          <w:sz w:val="28"/>
          <w:szCs w:val="28"/>
        </w:rPr>
        <w:t xml:space="preserve"> годов), бюджета</w:t>
      </w:r>
      <w:r w:rsidR="00F0118E">
        <w:rPr>
          <w:sz w:val="28"/>
          <w:szCs w:val="28"/>
        </w:rPr>
        <w:t xml:space="preserve"> Гагинского муниципального округа</w:t>
      </w:r>
      <w:r w:rsidRPr="00B43BC6">
        <w:rPr>
          <w:sz w:val="28"/>
          <w:szCs w:val="28"/>
        </w:rPr>
        <w:t xml:space="preserve"> на 202</w:t>
      </w:r>
      <w:r w:rsidR="003B51B6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год и на плановый период 202</w:t>
      </w:r>
      <w:r w:rsidR="003B51B6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и 202</w:t>
      </w:r>
      <w:r w:rsidR="003B51B6">
        <w:rPr>
          <w:sz w:val="28"/>
          <w:szCs w:val="28"/>
        </w:rPr>
        <w:t>8</w:t>
      </w:r>
      <w:r w:rsidRPr="00B43BC6">
        <w:rPr>
          <w:sz w:val="28"/>
          <w:szCs w:val="28"/>
        </w:rPr>
        <w:t xml:space="preserve"> годов (</w:t>
      </w:r>
      <w:r w:rsidR="00587CBA">
        <w:rPr>
          <w:sz w:val="28"/>
          <w:szCs w:val="28"/>
        </w:rPr>
        <w:t>распоряжение</w:t>
      </w:r>
      <w:r w:rsidRPr="00B43BC6">
        <w:rPr>
          <w:sz w:val="28"/>
          <w:szCs w:val="28"/>
        </w:rPr>
        <w:t xml:space="preserve"> Администрации Гагинского муниципального </w:t>
      </w:r>
      <w:r w:rsidR="00272603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от </w:t>
      </w:r>
      <w:r w:rsidR="00764F75">
        <w:rPr>
          <w:sz w:val="28"/>
          <w:szCs w:val="28"/>
        </w:rPr>
        <w:t>2</w:t>
      </w:r>
      <w:r w:rsidR="003B51B6">
        <w:rPr>
          <w:sz w:val="28"/>
          <w:szCs w:val="28"/>
        </w:rPr>
        <w:t>8</w:t>
      </w:r>
      <w:r w:rsidR="00CF33EA">
        <w:rPr>
          <w:sz w:val="28"/>
          <w:szCs w:val="28"/>
        </w:rPr>
        <w:t>.0</w:t>
      </w:r>
      <w:r w:rsidR="00764F75">
        <w:rPr>
          <w:sz w:val="28"/>
          <w:szCs w:val="28"/>
        </w:rPr>
        <w:t>8</w:t>
      </w:r>
      <w:r w:rsidRPr="00B43BC6">
        <w:rPr>
          <w:sz w:val="28"/>
          <w:szCs w:val="28"/>
        </w:rPr>
        <w:t>.20</w:t>
      </w:r>
      <w:r w:rsidR="00CF33EA">
        <w:rPr>
          <w:sz w:val="28"/>
          <w:szCs w:val="28"/>
        </w:rPr>
        <w:t>2</w:t>
      </w:r>
      <w:r w:rsidR="003B51B6">
        <w:rPr>
          <w:sz w:val="28"/>
          <w:szCs w:val="28"/>
        </w:rPr>
        <w:t>5</w:t>
      </w:r>
      <w:r w:rsidRPr="00B43BC6">
        <w:rPr>
          <w:sz w:val="28"/>
          <w:szCs w:val="28"/>
        </w:rPr>
        <w:t xml:space="preserve"> года №</w:t>
      </w:r>
      <w:r w:rsidR="00CF33EA">
        <w:rPr>
          <w:sz w:val="28"/>
          <w:szCs w:val="28"/>
        </w:rPr>
        <w:t xml:space="preserve"> </w:t>
      </w:r>
      <w:r w:rsidR="003B51B6">
        <w:rPr>
          <w:sz w:val="28"/>
          <w:szCs w:val="28"/>
        </w:rPr>
        <w:t>52</w:t>
      </w:r>
      <w:r w:rsidRPr="00B43BC6">
        <w:rPr>
          <w:sz w:val="28"/>
          <w:szCs w:val="28"/>
        </w:rPr>
        <w:t>);</w:t>
      </w:r>
    </w:p>
    <w:p w:rsidR="00454164" w:rsidRPr="00B43BC6" w:rsidRDefault="00454164" w:rsidP="00255463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сформированы сведения по сети, штатам и контингентам социальной инфраструктуры в разрезе ти</w:t>
      </w:r>
      <w:r w:rsidR="00F0118E">
        <w:rPr>
          <w:sz w:val="28"/>
          <w:szCs w:val="28"/>
        </w:rPr>
        <w:t>п</w:t>
      </w:r>
      <w:r w:rsidRPr="00B43BC6">
        <w:rPr>
          <w:sz w:val="28"/>
          <w:szCs w:val="28"/>
        </w:rPr>
        <w:t>ов учреждений;</w:t>
      </w:r>
    </w:p>
    <w:p w:rsidR="00454164" w:rsidRPr="00B43BC6" w:rsidRDefault="00454164" w:rsidP="00454164">
      <w:pPr>
        <w:pStyle w:val="a6"/>
        <w:spacing w:after="0"/>
        <w:ind w:firstLine="708"/>
        <w:jc w:val="both"/>
      </w:pPr>
      <w:r w:rsidRPr="00B43BC6">
        <w:rPr>
          <w:sz w:val="28"/>
          <w:szCs w:val="28"/>
        </w:rPr>
        <w:t xml:space="preserve">- разработаны основные направления бюджетной и налоговой политики в </w:t>
      </w:r>
      <w:proofErr w:type="spellStart"/>
      <w:r w:rsidRPr="00B43BC6">
        <w:rPr>
          <w:sz w:val="28"/>
          <w:szCs w:val="28"/>
        </w:rPr>
        <w:t>Гагинском</w:t>
      </w:r>
      <w:proofErr w:type="spellEnd"/>
      <w:r w:rsidRPr="00B43BC6">
        <w:rPr>
          <w:sz w:val="28"/>
          <w:szCs w:val="28"/>
        </w:rPr>
        <w:t xml:space="preserve"> муниципальном </w:t>
      </w:r>
      <w:r w:rsidR="00764F75">
        <w:rPr>
          <w:sz w:val="28"/>
          <w:szCs w:val="28"/>
        </w:rPr>
        <w:t>округе</w:t>
      </w:r>
      <w:r w:rsidRPr="00B43BC6">
        <w:rPr>
          <w:sz w:val="28"/>
          <w:szCs w:val="28"/>
        </w:rPr>
        <w:t xml:space="preserve"> на 202</w:t>
      </w:r>
      <w:r w:rsidR="00764F75">
        <w:rPr>
          <w:sz w:val="28"/>
          <w:szCs w:val="28"/>
        </w:rPr>
        <w:t>5</w:t>
      </w:r>
      <w:r w:rsidRPr="00B43BC6">
        <w:rPr>
          <w:sz w:val="28"/>
          <w:szCs w:val="28"/>
        </w:rPr>
        <w:t xml:space="preserve"> год и на плановый период 202</w:t>
      </w:r>
      <w:r w:rsidR="00764F75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и 202</w:t>
      </w:r>
      <w:r w:rsidR="00764F75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</w:t>
      </w:r>
      <w:r w:rsidRPr="00B43BC6">
        <w:rPr>
          <w:sz w:val="28"/>
          <w:szCs w:val="28"/>
        </w:rPr>
        <w:lastRenderedPageBreak/>
        <w:t xml:space="preserve">годов (постановление Администрации Гагинского муниципального </w:t>
      </w:r>
      <w:r w:rsidR="00272603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от </w:t>
      </w:r>
      <w:r w:rsidR="00764F75">
        <w:rPr>
          <w:sz w:val="28"/>
          <w:szCs w:val="28"/>
        </w:rPr>
        <w:t>06.1</w:t>
      </w:r>
      <w:r w:rsidR="003B51B6">
        <w:rPr>
          <w:sz w:val="28"/>
          <w:szCs w:val="28"/>
        </w:rPr>
        <w:t>0</w:t>
      </w:r>
      <w:r w:rsidR="00764F75">
        <w:rPr>
          <w:sz w:val="28"/>
          <w:szCs w:val="28"/>
        </w:rPr>
        <w:t>.202</w:t>
      </w:r>
      <w:r w:rsidR="003B51B6">
        <w:rPr>
          <w:sz w:val="28"/>
          <w:szCs w:val="28"/>
        </w:rPr>
        <w:t>5</w:t>
      </w:r>
      <w:r w:rsidR="00CF33EA">
        <w:rPr>
          <w:sz w:val="28"/>
          <w:szCs w:val="28"/>
        </w:rPr>
        <w:t xml:space="preserve"> года № </w:t>
      </w:r>
      <w:r w:rsidR="00764F75">
        <w:rPr>
          <w:sz w:val="28"/>
          <w:szCs w:val="28"/>
        </w:rPr>
        <w:t>1</w:t>
      </w:r>
      <w:r w:rsidR="003B51B6">
        <w:rPr>
          <w:sz w:val="28"/>
          <w:szCs w:val="28"/>
        </w:rPr>
        <w:t>132</w:t>
      </w:r>
      <w:r w:rsidR="00587CBA">
        <w:rPr>
          <w:sz w:val="28"/>
          <w:szCs w:val="28"/>
        </w:rPr>
        <w:t>)</w:t>
      </w:r>
      <w:r w:rsidRPr="00B43BC6">
        <w:t>; </w:t>
      </w:r>
    </w:p>
    <w:p w:rsidR="00454164" w:rsidRPr="00B43BC6" w:rsidRDefault="00A974AC" w:rsidP="00255463">
      <w:pPr>
        <w:ind w:firstLine="708"/>
        <w:jc w:val="both"/>
        <w:rPr>
          <w:sz w:val="28"/>
          <w:szCs w:val="28"/>
        </w:rPr>
      </w:pPr>
      <w:r w:rsidRPr="00ED6EB7">
        <w:rPr>
          <w:sz w:val="28"/>
          <w:szCs w:val="28"/>
        </w:rPr>
        <w:t>-разработан</w:t>
      </w:r>
      <w:r w:rsidRPr="00B43BC6">
        <w:rPr>
          <w:sz w:val="28"/>
          <w:szCs w:val="28"/>
        </w:rPr>
        <w:t xml:space="preserve"> Порядок планирования бюджетных ассигнований бюджета</w:t>
      </w:r>
      <w:r w:rsidR="00272603">
        <w:rPr>
          <w:sz w:val="28"/>
          <w:szCs w:val="28"/>
        </w:rPr>
        <w:t xml:space="preserve"> Гагинского муниципального округа</w:t>
      </w:r>
      <w:r w:rsidRPr="00B43BC6">
        <w:rPr>
          <w:sz w:val="28"/>
          <w:szCs w:val="28"/>
        </w:rPr>
        <w:t xml:space="preserve"> на 202</w:t>
      </w:r>
      <w:r w:rsidR="00DD3EF5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год и на плановый период 202</w:t>
      </w:r>
      <w:r w:rsidR="00DD3EF5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и 202</w:t>
      </w:r>
      <w:r w:rsidR="00DD3EF5">
        <w:rPr>
          <w:sz w:val="28"/>
          <w:szCs w:val="28"/>
        </w:rPr>
        <w:t>8</w:t>
      </w:r>
      <w:r w:rsidR="00FA19AB">
        <w:rPr>
          <w:sz w:val="28"/>
          <w:szCs w:val="28"/>
        </w:rPr>
        <w:t xml:space="preserve"> </w:t>
      </w:r>
      <w:r w:rsidRPr="00B43BC6">
        <w:rPr>
          <w:sz w:val="28"/>
          <w:szCs w:val="28"/>
        </w:rPr>
        <w:t xml:space="preserve">годов (приказ финансового управления </w:t>
      </w:r>
      <w:r w:rsidRPr="009D39B6">
        <w:rPr>
          <w:sz w:val="28"/>
          <w:szCs w:val="28"/>
        </w:rPr>
        <w:t xml:space="preserve">от </w:t>
      </w:r>
      <w:r w:rsidR="00C42594">
        <w:rPr>
          <w:sz w:val="28"/>
          <w:szCs w:val="28"/>
        </w:rPr>
        <w:t>03.10</w:t>
      </w:r>
      <w:r w:rsidRPr="009D39B6">
        <w:rPr>
          <w:sz w:val="28"/>
          <w:szCs w:val="28"/>
        </w:rPr>
        <w:t>.20</w:t>
      </w:r>
      <w:r w:rsidR="00CF33EA" w:rsidRPr="009D39B6">
        <w:rPr>
          <w:sz w:val="28"/>
          <w:szCs w:val="28"/>
        </w:rPr>
        <w:t>2</w:t>
      </w:r>
      <w:r w:rsidR="00C42594">
        <w:rPr>
          <w:sz w:val="28"/>
          <w:szCs w:val="28"/>
        </w:rPr>
        <w:t>5</w:t>
      </w:r>
      <w:r w:rsidRPr="009D39B6">
        <w:rPr>
          <w:sz w:val="28"/>
          <w:szCs w:val="28"/>
        </w:rPr>
        <w:t xml:space="preserve"> года №</w:t>
      </w:r>
      <w:r w:rsidR="00CF33EA" w:rsidRPr="009D39B6">
        <w:rPr>
          <w:sz w:val="28"/>
          <w:szCs w:val="28"/>
        </w:rPr>
        <w:t xml:space="preserve"> </w:t>
      </w:r>
      <w:r w:rsidR="00C42594">
        <w:rPr>
          <w:sz w:val="28"/>
          <w:szCs w:val="28"/>
        </w:rPr>
        <w:t>53</w:t>
      </w:r>
      <w:r w:rsidRPr="009D39B6">
        <w:rPr>
          <w:sz w:val="28"/>
          <w:szCs w:val="28"/>
        </w:rPr>
        <w:t>);</w:t>
      </w:r>
    </w:p>
    <w:p w:rsidR="00A974AC" w:rsidRPr="00B43BC6" w:rsidRDefault="00A974AC" w:rsidP="00255463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>- согласован фонд оплаты труда по отдельным отраслям;</w:t>
      </w:r>
    </w:p>
    <w:p w:rsidR="00B26FBC" w:rsidRDefault="00B26FBC" w:rsidP="00255463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- сформирован прогноз основных характеристик бюджета </w:t>
      </w:r>
      <w:r w:rsidR="00E70A0A">
        <w:rPr>
          <w:sz w:val="28"/>
          <w:szCs w:val="28"/>
        </w:rPr>
        <w:t>Гагинского муниципального округа</w:t>
      </w:r>
      <w:r w:rsidRPr="00B43BC6">
        <w:rPr>
          <w:sz w:val="28"/>
          <w:szCs w:val="28"/>
        </w:rPr>
        <w:t xml:space="preserve"> на 202</w:t>
      </w:r>
      <w:r w:rsidR="00C42594">
        <w:rPr>
          <w:sz w:val="28"/>
          <w:szCs w:val="28"/>
        </w:rPr>
        <w:t>6</w:t>
      </w:r>
      <w:r w:rsidRPr="00B43BC6">
        <w:rPr>
          <w:sz w:val="28"/>
          <w:szCs w:val="28"/>
        </w:rPr>
        <w:t>-202</w:t>
      </w:r>
      <w:r w:rsidR="00C42594">
        <w:rPr>
          <w:sz w:val="28"/>
          <w:szCs w:val="28"/>
        </w:rPr>
        <w:t>8</w:t>
      </w:r>
      <w:r w:rsidR="00A74C4F">
        <w:rPr>
          <w:sz w:val="28"/>
          <w:szCs w:val="28"/>
        </w:rPr>
        <w:t xml:space="preserve"> годы.</w:t>
      </w:r>
    </w:p>
    <w:p w:rsidR="00B76C41" w:rsidRPr="00B76C41" w:rsidRDefault="00A74C4F" w:rsidP="00B76C41">
      <w:p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Своевременно разработан и представлен, в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соответствии со сроками, установленными бюджетным законодательством</w:t>
      </w:r>
      <w:r>
        <w:rPr>
          <w:rFonts w:eastAsia="Calibri"/>
          <w:sz w:val="28"/>
          <w:szCs w:val="28"/>
          <w:lang w:eastAsia="en-US"/>
        </w:rPr>
        <w:t>,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проект Решения </w:t>
      </w:r>
      <w:r w:rsidR="00F0118E">
        <w:rPr>
          <w:rFonts w:eastAsia="Calibri"/>
          <w:sz w:val="28"/>
          <w:szCs w:val="28"/>
          <w:lang w:eastAsia="en-US"/>
        </w:rPr>
        <w:t>Совета депутатов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Гагинского муниципального </w:t>
      </w:r>
      <w:r w:rsidR="00F0118E">
        <w:rPr>
          <w:rFonts w:eastAsia="Calibri"/>
          <w:sz w:val="28"/>
          <w:szCs w:val="28"/>
          <w:lang w:eastAsia="en-US"/>
        </w:rPr>
        <w:t>округа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«О бюджете</w:t>
      </w:r>
      <w:r w:rsidR="00F0118E">
        <w:rPr>
          <w:rFonts w:eastAsia="Calibri"/>
          <w:sz w:val="28"/>
          <w:szCs w:val="28"/>
          <w:lang w:eastAsia="en-US"/>
        </w:rPr>
        <w:t xml:space="preserve"> Гагинского муниципального округа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на 202</w:t>
      </w:r>
      <w:r w:rsidR="00C42594">
        <w:rPr>
          <w:rFonts w:eastAsia="Calibri"/>
          <w:sz w:val="28"/>
          <w:szCs w:val="28"/>
          <w:lang w:eastAsia="en-US"/>
        </w:rPr>
        <w:t>6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C42594">
        <w:rPr>
          <w:rFonts w:eastAsia="Calibri"/>
          <w:sz w:val="28"/>
          <w:szCs w:val="28"/>
          <w:lang w:eastAsia="en-US"/>
        </w:rPr>
        <w:t>7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и 202</w:t>
      </w:r>
      <w:r w:rsidR="00C42594">
        <w:rPr>
          <w:rFonts w:eastAsia="Calibri"/>
          <w:sz w:val="28"/>
          <w:szCs w:val="28"/>
          <w:lang w:eastAsia="en-US"/>
        </w:rPr>
        <w:t>8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годов»</w:t>
      </w:r>
      <w:r>
        <w:rPr>
          <w:rFonts w:eastAsia="Calibri"/>
          <w:sz w:val="28"/>
          <w:szCs w:val="28"/>
          <w:lang w:eastAsia="en-US"/>
        </w:rPr>
        <w:t>, а также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направлен 1</w:t>
      </w:r>
      <w:r w:rsidR="00C42594">
        <w:rPr>
          <w:rFonts w:eastAsia="Calibri"/>
          <w:sz w:val="28"/>
          <w:szCs w:val="28"/>
          <w:lang w:eastAsia="en-US"/>
        </w:rPr>
        <w:t>4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ноября 20</w:t>
      </w:r>
      <w:r w:rsidR="009A0536">
        <w:rPr>
          <w:rFonts w:eastAsia="Calibri"/>
          <w:sz w:val="28"/>
          <w:szCs w:val="28"/>
          <w:lang w:eastAsia="en-US"/>
        </w:rPr>
        <w:t>2</w:t>
      </w:r>
      <w:r w:rsidR="00C42594">
        <w:rPr>
          <w:rFonts w:eastAsia="Calibri"/>
          <w:sz w:val="28"/>
          <w:szCs w:val="28"/>
          <w:lang w:eastAsia="en-US"/>
        </w:rPr>
        <w:t>5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года в </w:t>
      </w:r>
      <w:r w:rsidR="00F0118E">
        <w:rPr>
          <w:rFonts w:eastAsia="Calibri"/>
          <w:sz w:val="28"/>
          <w:szCs w:val="28"/>
          <w:lang w:eastAsia="en-US"/>
        </w:rPr>
        <w:t>Совет депутатов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Гагинского муниципального </w:t>
      </w:r>
      <w:r w:rsidR="00F0118E">
        <w:rPr>
          <w:rFonts w:eastAsia="Calibri"/>
          <w:sz w:val="28"/>
          <w:szCs w:val="28"/>
          <w:lang w:eastAsia="en-US"/>
        </w:rPr>
        <w:t>округа</w:t>
      </w:r>
      <w:r w:rsidR="00B76C41" w:rsidRPr="00B76C41">
        <w:rPr>
          <w:rFonts w:eastAsia="Calibri"/>
          <w:sz w:val="28"/>
          <w:szCs w:val="28"/>
          <w:lang w:eastAsia="en-US"/>
        </w:rPr>
        <w:t xml:space="preserve"> и в Контрольно-счетную комиссию Гагинского муниципального </w:t>
      </w:r>
      <w:r w:rsidR="00F0118E">
        <w:rPr>
          <w:rFonts w:eastAsia="Calibri"/>
          <w:sz w:val="28"/>
          <w:szCs w:val="28"/>
          <w:lang w:eastAsia="en-US"/>
        </w:rPr>
        <w:t>округа</w:t>
      </w:r>
      <w:r w:rsidR="00B76C41" w:rsidRPr="00B76C41">
        <w:rPr>
          <w:rFonts w:eastAsia="Calibri"/>
          <w:sz w:val="28"/>
          <w:szCs w:val="28"/>
          <w:lang w:eastAsia="en-US"/>
        </w:rPr>
        <w:t>.</w:t>
      </w:r>
    </w:p>
    <w:p w:rsidR="009A0536" w:rsidRDefault="00B76C41" w:rsidP="00B76C41">
      <w:p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 xml:space="preserve"> 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В соответствии с соглашением Министерства финансов Нижегородской области «О социально-экономическом развитии и оздоровлении муниципальных финансов бюджета Гагинского муниципального района Нижегородской области» </w:t>
      </w:r>
      <w:r w:rsidR="00ED6EB7" w:rsidRPr="00ED6EB7">
        <w:rPr>
          <w:rFonts w:eastAsia="Calibri"/>
          <w:sz w:val="28"/>
          <w:szCs w:val="28"/>
          <w:lang w:eastAsia="en-US"/>
        </w:rPr>
        <w:t xml:space="preserve">от 17 января 2025 года № СЭР-12-40/2025 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проект Решения </w:t>
      </w:r>
      <w:r w:rsidR="003F6A89">
        <w:rPr>
          <w:rFonts w:eastAsia="Calibri"/>
          <w:sz w:val="28"/>
          <w:szCs w:val="28"/>
          <w:lang w:eastAsia="en-US"/>
        </w:rPr>
        <w:t>Совета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</w:t>
      </w:r>
      <w:r w:rsidR="003F6A89">
        <w:rPr>
          <w:rFonts w:eastAsia="Calibri"/>
          <w:sz w:val="28"/>
          <w:szCs w:val="28"/>
          <w:lang w:eastAsia="en-US"/>
        </w:rPr>
        <w:t>депутатов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Гагинского муниципального </w:t>
      </w:r>
      <w:r w:rsidR="003F6A89">
        <w:rPr>
          <w:rFonts w:eastAsia="Calibri"/>
          <w:sz w:val="28"/>
          <w:szCs w:val="28"/>
          <w:lang w:eastAsia="en-US"/>
        </w:rPr>
        <w:t>округа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«О бюджете</w:t>
      </w:r>
      <w:r w:rsidR="003F6A89">
        <w:rPr>
          <w:rFonts w:eastAsia="Calibri"/>
          <w:sz w:val="28"/>
          <w:szCs w:val="28"/>
          <w:lang w:eastAsia="en-US"/>
        </w:rPr>
        <w:t xml:space="preserve"> Гагинского муниципального округа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на 202</w:t>
      </w:r>
      <w:r w:rsidR="00ED6EB7">
        <w:rPr>
          <w:rFonts w:eastAsia="Calibri"/>
          <w:sz w:val="28"/>
          <w:szCs w:val="28"/>
          <w:lang w:eastAsia="en-US"/>
        </w:rPr>
        <w:t>6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ED6EB7">
        <w:rPr>
          <w:rFonts w:eastAsia="Calibri"/>
          <w:sz w:val="28"/>
          <w:szCs w:val="28"/>
          <w:lang w:eastAsia="en-US"/>
        </w:rPr>
        <w:t>7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и 202</w:t>
      </w:r>
      <w:r w:rsidR="00ED6EB7">
        <w:rPr>
          <w:rFonts w:eastAsia="Calibri"/>
          <w:sz w:val="28"/>
          <w:szCs w:val="28"/>
          <w:lang w:eastAsia="en-US"/>
        </w:rPr>
        <w:t>8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годов»  направлен на согласование в Министерство в срок не позднее дня внесения в </w:t>
      </w:r>
      <w:r w:rsidR="003F6A89">
        <w:rPr>
          <w:rFonts w:eastAsia="Calibri"/>
          <w:sz w:val="28"/>
          <w:szCs w:val="28"/>
          <w:lang w:eastAsia="en-US"/>
        </w:rPr>
        <w:t>Совет депутатов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Гагинского муниципального </w:t>
      </w:r>
      <w:r w:rsidR="003F6A89">
        <w:rPr>
          <w:rFonts w:eastAsia="Calibri"/>
          <w:sz w:val="28"/>
          <w:szCs w:val="28"/>
          <w:lang w:eastAsia="en-US"/>
        </w:rPr>
        <w:t>округа</w:t>
      </w:r>
      <w:r w:rsidR="009A0536" w:rsidRPr="009A0536">
        <w:rPr>
          <w:rFonts w:eastAsia="Calibri"/>
          <w:sz w:val="28"/>
          <w:szCs w:val="28"/>
          <w:lang w:eastAsia="en-US"/>
        </w:rPr>
        <w:t>, т.е.1</w:t>
      </w:r>
      <w:r w:rsidR="00ED6EB7">
        <w:rPr>
          <w:rFonts w:eastAsia="Calibri"/>
          <w:sz w:val="28"/>
          <w:szCs w:val="28"/>
          <w:lang w:eastAsia="en-US"/>
        </w:rPr>
        <w:t>4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ноября 202</w:t>
      </w:r>
      <w:r w:rsidR="00ED6EB7">
        <w:rPr>
          <w:rFonts w:eastAsia="Calibri"/>
          <w:sz w:val="28"/>
          <w:szCs w:val="28"/>
          <w:lang w:eastAsia="en-US"/>
        </w:rPr>
        <w:t>5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года.</w:t>
      </w:r>
    </w:p>
    <w:p w:rsidR="009A0536" w:rsidRDefault="0002675A" w:rsidP="007E3EE1">
      <w:pPr>
        <w:suppressAutoHyphens/>
        <w:spacing w:after="20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A0536" w:rsidRPr="009A0536">
        <w:rPr>
          <w:sz w:val="28"/>
          <w:szCs w:val="28"/>
        </w:rPr>
        <w:t xml:space="preserve"> декабря 202</w:t>
      </w:r>
      <w:r>
        <w:rPr>
          <w:sz w:val="28"/>
          <w:szCs w:val="28"/>
        </w:rPr>
        <w:t>5</w:t>
      </w:r>
      <w:r w:rsidR="009A0536" w:rsidRPr="009A0536">
        <w:rPr>
          <w:sz w:val="28"/>
          <w:szCs w:val="28"/>
        </w:rPr>
        <w:t xml:space="preserve"> года проведены в заочной форме публичные слушания по проекту Решения </w:t>
      </w:r>
      <w:r w:rsidR="003F6A89">
        <w:rPr>
          <w:sz w:val="28"/>
          <w:szCs w:val="28"/>
        </w:rPr>
        <w:t>Совета депутатов</w:t>
      </w:r>
      <w:r w:rsidR="009A0536" w:rsidRPr="009A0536">
        <w:rPr>
          <w:sz w:val="28"/>
          <w:szCs w:val="28"/>
        </w:rPr>
        <w:t xml:space="preserve"> «О бюджете</w:t>
      </w:r>
      <w:r w:rsidR="003F6A89">
        <w:rPr>
          <w:sz w:val="28"/>
          <w:szCs w:val="28"/>
        </w:rPr>
        <w:t xml:space="preserve"> Гагинского муниципального округа</w:t>
      </w:r>
      <w:r w:rsidR="009A0536" w:rsidRPr="009A0536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="009A0536" w:rsidRPr="009A0536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7</w:t>
      </w:r>
      <w:r w:rsidR="009A0536" w:rsidRPr="009A0536">
        <w:rPr>
          <w:sz w:val="28"/>
          <w:szCs w:val="28"/>
        </w:rPr>
        <w:t xml:space="preserve"> и 202</w:t>
      </w:r>
      <w:r>
        <w:rPr>
          <w:sz w:val="28"/>
          <w:szCs w:val="28"/>
        </w:rPr>
        <w:t>8</w:t>
      </w:r>
      <w:r w:rsidR="009A0536" w:rsidRPr="009A0536">
        <w:rPr>
          <w:sz w:val="28"/>
          <w:szCs w:val="28"/>
        </w:rPr>
        <w:t xml:space="preserve"> годов», по результатам которых проект предложен к утверждению.</w:t>
      </w:r>
    </w:p>
    <w:p w:rsidR="009A0536" w:rsidRPr="009A0536" w:rsidRDefault="0002675A" w:rsidP="009A0536">
      <w:p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декабря 202</w:t>
      </w:r>
      <w:r>
        <w:rPr>
          <w:rFonts w:eastAsia="Calibri"/>
          <w:sz w:val="28"/>
          <w:szCs w:val="28"/>
          <w:lang w:eastAsia="en-US"/>
        </w:rPr>
        <w:t>5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года Решение </w:t>
      </w:r>
      <w:r w:rsidR="003F6A89">
        <w:rPr>
          <w:rFonts w:eastAsia="Calibri"/>
          <w:sz w:val="28"/>
          <w:szCs w:val="28"/>
          <w:lang w:eastAsia="en-US"/>
        </w:rPr>
        <w:t>Совета депутатов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«О бюджете</w:t>
      </w:r>
      <w:r w:rsidR="003F6A89">
        <w:rPr>
          <w:rFonts w:eastAsia="Calibri"/>
          <w:sz w:val="28"/>
          <w:szCs w:val="28"/>
          <w:lang w:eastAsia="en-US"/>
        </w:rPr>
        <w:t xml:space="preserve"> Гагинского муниципального округа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на 202</w:t>
      </w:r>
      <w:r>
        <w:rPr>
          <w:rFonts w:eastAsia="Calibri"/>
          <w:sz w:val="28"/>
          <w:szCs w:val="28"/>
          <w:lang w:eastAsia="en-US"/>
        </w:rPr>
        <w:t>6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>
        <w:rPr>
          <w:rFonts w:eastAsia="Calibri"/>
          <w:sz w:val="28"/>
          <w:szCs w:val="28"/>
          <w:lang w:eastAsia="en-US"/>
        </w:rPr>
        <w:t>7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и 202</w:t>
      </w:r>
      <w:r>
        <w:rPr>
          <w:rFonts w:eastAsia="Calibri"/>
          <w:sz w:val="28"/>
          <w:szCs w:val="28"/>
          <w:lang w:eastAsia="en-US"/>
        </w:rPr>
        <w:t>8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года» принято (№ </w:t>
      </w:r>
      <w:r>
        <w:rPr>
          <w:rFonts w:eastAsia="Calibri"/>
          <w:sz w:val="28"/>
          <w:szCs w:val="28"/>
          <w:lang w:eastAsia="en-US"/>
        </w:rPr>
        <w:t>70</w:t>
      </w:r>
      <w:r w:rsidR="009A0536" w:rsidRPr="009A0536">
        <w:rPr>
          <w:rFonts w:eastAsia="Calibri"/>
          <w:sz w:val="28"/>
          <w:szCs w:val="28"/>
          <w:lang w:eastAsia="en-US"/>
        </w:rPr>
        <w:t xml:space="preserve"> от</w:t>
      </w:r>
      <w:r w:rsidR="003F6A8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18</w:t>
      </w:r>
      <w:r w:rsidR="009A0536" w:rsidRPr="009A0536">
        <w:rPr>
          <w:rFonts w:eastAsia="Calibri"/>
          <w:sz w:val="28"/>
          <w:szCs w:val="28"/>
          <w:lang w:eastAsia="en-US"/>
        </w:rPr>
        <w:t>.12.202</w:t>
      </w:r>
      <w:r>
        <w:rPr>
          <w:rFonts w:eastAsia="Calibri"/>
          <w:sz w:val="28"/>
          <w:szCs w:val="28"/>
          <w:lang w:eastAsia="en-US"/>
        </w:rPr>
        <w:t>5</w:t>
      </w:r>
      <w:r w:rsidR="009A0536" w:rsidRPr="009A0536">
        <w:rPr>
          <w:rFonts w:eastAsia="Calibri"/>
          <w:sz w:val="28"/>
          <w:szCs w:val="28"/>
          <w:lang w:eastAsia="en-US"/>
        </w:rPr>
        <w:t>г.).</w:t>
      </w:r>
    </w:p>
    <w:p w:rsidR="008446EA" w:rsidRDefault="00020838" w:rsidP="007E3EE1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С целью информирования граждан в доступной форме о бюджетных и социально-экономических показателях </w:t>
      </w:r>
      <w:r w:rsidR="004851F3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составлен и размещен в сети Интернет на официальном сайте администрации Гагинского муниципального </w:t>
      </w:r>
      <w:r w:rsidR="004851F3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 информационный сборник «Бюджет для граждан»</w:t>
      </w:r>
      <w:r w:rsidR="008446EA" w:rsidRPr="008446EA">
        <w:rPr>
          <w:sz w:val="28"/>
          <w:szCs w:val="28"/>
        </w:rPr>
        <w:t xml:space="preserve"> в </w:t>
      </w:r>
      <w:r w:rsidR="007E3EE1">
        <w:rPr>
          <w:sz w:val="28"/>
          <w:szCs w:val="28"/>
        </w:rPr>
        <w:t>разделе «муниципальные финансы»:</w:t>
      </w:r>
    </w:p>
    <w:p w:rsidR="007E3EE1" w:rsidRPr="009D038D" w:rsidRDefault="00020838" w:rsidP="009D038D">
      <w:pPr>
        <w:pStyle w:val="a5"/>
        <w:suppressAutoHyphens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3BC6">
        <w:rPr>
          <w:sz w:val="28"/>
          <w:szCs w:val="28"/>
        </w:rPr>
        <w:t xml:space="preserve"> </w:t>
      </w:r>
      <w:r w:rsidR="008446EA"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>- «Бюджет для граждан исполнение бюджета за 20</w:t>
      </w:r>
      <w:r w:rsidR="00C500D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8446EA"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</w:t>
      </w:r>
      <w:r w:rsidR="007E3EE1"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8446EA" w:rsidRPr="009D038D" w:rsidRDefault="008446EA" w:rsidP="009D038D">
      <w:pPr>
        <w:pStyle w:val="a5"/>
        <w:suppressAutoHyphens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>- «Бюджет для граждан проект бюджета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округа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</w:t>
      </w:r>
      <w:r w:rsidR="007E3EE1"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E3EE1" w:rsidRPr="008446EA" w:rsidRDefault="007E3EE1" w:rsidP="009D038D">
      <w:pPr>
        <w:pStyle w:val="a5"/>
        <w:suppressAutoHyphens/>
        <w:spacing w:after="0" w:line="240" w:lineRule="auto"/>
        <w:ind w:left="0" w:firstLine="53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«Бюджет для граждан </w:t>
      </w:r>
      <w:r w:rsidR="009D038D"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>по решению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бюджета 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округа 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>на 202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>-202</w:t>
      </w:r>
      <w:r w:rsidR="0002675A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Pr="008446E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год»</w:t>
      </w:r>
      <w:r w:rsidRPr="009D038D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F1A07" w:rsidRPr="00B43BC6" w:rsidRDefault="00020838" w:rsidP="00255463">
      <w:pPr>
        <w:ind w:firstLine="708"/>
        <w:jc w:val="both"/>
        <w:rPr>
          <w:bCs/>
          <w:sz w:val="28"/>
          <w:szCs w:val="24"/>
        </w:rPr>
      </w:pPr>
      <w:r w:rsidRPr="00B43BC6">
        <w:rPr>
          <w:sz w:val="28"/>
          <w:szCs w:val="28"/>
        </w:rPr>
        <w:t xml:space="preserve">Доходы (расходы) бюджета </w:t>
      </w:r>
      <w:r w:rsidR="0003422E">
        <w:rPr>
          <w:sz w:val="28"/>
          <w:szCs w:val="28"/>
        </w:rPr>
        <w:t xml:space="preserve">Гагинского муниципального округа </w:t>
      </w:r>
      <w:r w:rsidRPr="00B43BC6">
        <w:rPr>
          <w:sz w:val="28"/>
          <w:szCs w:val="28"/>
        </w:rPr>
        <w:t>на 202</w:t>
      </w:r>
      <w:r w:rsidR="0002675A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год сформированы в объеме </w:t>
      </w:r>
      <w:r w:rsidR="00765F7D">
        <w:rPr>
          <w:bCs/>
          <w:sz w:val="28"/>
          <w:szCs w:val="24"/>
        </w:rPr>
        <w:t>740,3</w:t>
      </w:r>
      <w:r w:rsidRPr="00B43BC6">
        <w:rPr>
          <w:bCs/>
          <w:sz w:val="28"/>
          <w:szCs w:val="24"/>
        </w:rPr>
        <w:t xml:space="preserve"> </w:t>
      </w:r>
      <w:r w:rsidR="004851F3">
        <w:rPr>
          <w:bCs/>
          <w:sz w:val="28"/>
          <w:szCs w:val="24"/>
        </w:rPr>
        <w:t>млн</w:t>
      </w:r>
      <w:r w:rsidRPr="00B43BC6">
        <w:rPr>
          <w:bCs/>
          <w:sz w:val="28"/>
          <w:szCs w:val="24"/>
        </w:rPr>
        <w:t>. рублей, на 202</w:t>
      </w:r>
      <w:r w:rsidR="00765F7D">
        <w:rPr>
          <w:bCs/>
          <w:sz w:val="28"/>
          <w:szCs w:val="24"/>
        </w:rPr>
        <w:t>7</w:t>
      </w:r>
      <w:r w:rsidRPr="00B43BC6">
        <w:rPr>
          <w:bCs/>
          <w:sz w:val="28"/>
          <w:szCs w:val="24"/>
        </w:rPr>
        <w:t xml:space="preserve"> год </w:t>
      </w:r>
      <w:r w:rsidR="00C500D3">
        <w:rPr>
          <w:bCs/>
          <w:sz w:val="28"/>
          <w:szCs w:val="24"/>
        </w:rPr>
        <w:t xml:space="preserve">– </w:t>
      </w:r>
      <w:r w:rsidR="00765F7D">
        <w:rPr>
          <w:bCs/>
          <w:sz w:val="28"/>
          <w:szCs w:val="24"/>
        </w:rPr>
        <w:t>735,3</w:t>
      </w:r>
      <w:r w:rsidR="00C500D3">
        <w:rPr>
          <w:bCs/>
          <w:sz w:val="28"/>
          <w:szCs w:val="24"/>
        </w:rPr>
        <w:t xml:space="preserve"> </w:t>
      </w:r>
      <w:r w:rsidR="004851F3">
        <w:rPr>
          <w:bCs/>
          <w:sz w:val="28"/>
          <w:szCs w:val="24"/>
        </w:rPr>
        <w:t>млн</w:t>
      </w:r>
      <w:r w:rsidRPr="00B43BC6">
        <w:rPr>
          <w:bCs/>
          <w:sz w:val="28"/>
          <w:szCs w:val="24"/>
        </w:rPr>
        <w:t>. рублей, на 202</w:t>
      </w:r>
      <w:r w:rsidR="00765F7D">
        <w:rPr>
          <w:bCs/>
          <w:sz w:val="28"/>
          <w:szCs w:val="24"/>
        </w:rPr>
        <w:t>8</w:t>
      </w:r>
      <w:r w:rsidRPr="00B43BC6">
        <w:rPr>
          <w:bCs/>
          <w:sz w:val="28"/>
          <w:szCs w:val="24"/>
        </w:rPr>
        <w:t xml:space="preserve"> год </w:t>
      </w:r>
      <w:r w:rsidR="009A0536">
        <w:rPr>
          <w:bCs/>
          <w:sz w:val="28"/>
          <w:szCs w:val="24"/>
        </w:rPr>
        <w:t>–</w:t>
      </w:r>
      <w:r w:rsidRPr="00B43BC6">
        <w:rPr>
          <w:bCs/>
          <w:sz w:val="28"/>
          <w:szCs w:val="24"/>
        </w:rPr>
        <w:t xml:space="preserve"> </w:t>
      </w:r>
      <w:r w:rsidR="00765F7D">
        <w:rPr>
          <w:bCs/>
          <w:sz w:val="28"/>
          <w:szCs w:val="24"/>
        </w:rPr>
        <w:t>776</w:t>
      </w:r>
      <w:r w:rsidR="000743AD">
        <w:rPr>
          <w:bCs/>
          <w:sz w:val="28"/>
          <w:szCs w:val="24"/>
        </w:rPr>
        <w:t>,5</w:t>
      </w:r>
      <w:r w:rsidRPr="00B43BC6">
        <w:rPr>
          <w:bCs/>
          <w:sz w:val="28"/>
          <w:szCs w:val="24"/>
        </w:rPr>
        <w:t xml:space="preserve"> </w:t>
      </w:r>
      <w:r w:rsidR="004851F3">
        <w:rPr>
          <w:bCs/>
          <w:sz w:val="28"/>
          <w:szCs w:val="24"/>
        </w:rPr>
        <w:t>млн</w:t>
      </w:r>
      <w:r w:rsidRPr="00B43BC6">
        <w:rPr>
          <w:bCs/>
          <w:sz w:val="28"/>
          <w:szCs w:val="24"/>
        </w:rPr>
        <w:t>. рублей.</w:t>
      </w:r>
    </w:p>
    <w:p w:rsidR="00020838" w:rsidRPr="00B43BC6" w:rsidRDefault="001F1A07" w:rsidP="00255463">
      <w:pPr>
        <w:ind w:firstLine="708"/>
        <w:jc w:val="both"/>
        <w:rPr>
          <w:sz w:val="28"/>
          <w:szCs w:val="28"/>
        </w:rPr>
      </w:pPr>
      <w:r w:rsidRPr="003F267B">
        <w:rPr>
          <w:bCs/>
          <w:sz w:val="28"/>
          <w:szCs w:val="24"/>
        </w:rPr>
        <w:t>Налоговые</w:t>
      </w:r>
      <w:r w:rsidRPr="00B43BC6">
        <w:rPr>
          <w:bCs/>
          <w:sz w:val="28"/>
          <w:szCs w:val="24"/>
        </w:rPr>
        <w:t xml:space="preserve"> и неналоговые доходы бюджета</w:t>
      </w:r>
      <w:r w:rsidR="0003422E">
        <w:rPr>
          <w:bCs/>
          <w:sz w:val="28"/>
          <w:szCs w:val="24"/>
        </w:rPr>
        <w:t xml:space="preserve"> Гагинского муниципального округа</w:t>
      </w:r>
      <w:r w:rsidRPr="00B43BC6">
        <w:rPr>
          <w:bCs/>
          <w:sz w:val="28"/>
          <w:szCs w:val="24"/>
        </w:rPr>
        <w:t xml:space="preserve"> на 202</w:t>
      </w:r>
      <w:r w:rsidR="0002675A">
        <w:rPr>
          <w:bCs/>
          <w:sz w:val="28"/>
          <w:szCs w:val="24"/>
        </w:rPr>
        <w:t>6</w:t>
      </w:r>
      <w:r w:rsidRPr="00B43BC6">
        <w:rPr>
          <w:bCs/>
          <w:sz w:val="28"/>
          <w:szCs w:val="24"/>
        </w:rPr>
        <w:t xml:space="preserve"> год спрогнозированы в объеме</w:t>
      </w:r>
      <w:r w:rsidR="00020838" w:rsidRPr="00B43BC6">
        <w:rPr>
          <w:bCs/>
          <w:sz w:val="28"/>
          <w:szCs w:val="24"/>
        </w:rPr>
        <w:t xml:space="preserve"> </w:t>
      </w:r>
      <w:r w:rsidR="0002675A">
        <w:rPr>
          <w:sz w:val="28"/>
          <w:szCs w:val="28"/>
        </w:rPr>
        <w:t>256,4</w:t>
      </w:r>
      <w:r w:rsidR="004851F3">
        <w:rPr>
          <w:sz w:val="28"/>
          <w:szCs w:val="28"/>
        </w:rPr>
        <w:t xml:space="preserve"> млн</w:t>
      </w:r>
      <w:r w:rsidRPr="00B43BC6">
        <w:rPr>
          <w:sz w:val="28"/>
          <w:szCs w:val="28"/>
        </w:rPr>
        <w:t>. рублей. На 202</w:t>
      </w:r>
      <w:r w:rsidR="0002675A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год налоговые и неналоговые доходы составляют</w:t>
      </w:r>
      <w:r w:rsidR="007F3578">
        <w:rPr>
          <w:sz w:val="28"/>
          <w:szCs w:val="28"/>
        </w:rPr>
        <w:t xml:space="preserve"> </w:t>
      </w:r>
      <w:r w:rsidR="005E3D7D">
        <w:rPr>
          <w:sz w:val="28"/>
          <w:szCs w:val="28"/>
        </w:rPr>
        <w:t>279,3</w:t>
      </w:r>
      <w:r w:rsidR="004851F3">
        <w:rPr>
          <w:sz w:val="28"/>
          <w:szCs w:val="28"/>
        </w:rPr>
        <w:t xml:space="preserve"> млн</w:t>
      </w:r>
      <w:r w:rsidR="002807A4" w:rsidRPr="00B43BC6">
        <w:rPr>
          <w:sz w:val="28"/>
          <w:szCs w:val="28"/>
        </w:rPr>
        <w:t>. рублей, на 202</w:t>
      </w:r>
      <w:r w:rsidR="005E3D7D">
        <w:rPr>
          <w:sz w:val="28"/>
          <w:szCs w:val="28"/>
        </w:rPr>
        <w:t>/8</w:t>
      </w:r>
      <w:r w:rsidR="002807A4" w:rsidRPr="00B43BC6">
        <w:rPr>
          <w:sz w:val="28"/>
          <w:szCs w:val="28"/>
        </w:rPr>
        <w:t xml:space="preserve"> год </w:t>
      </w:r>
      <w:r w:rsidR="007F3578">
        <w:rPr>
          <w:sz w:val="28"/>
          <w:szCs w:val="28"/>
        </w:rPr>
        <w:t>–</w:t>
      </w:r>
      <w:r w:rsidR="002807A4" w:rsidRPr="00B43BC6">
        <w:rPr>
          <w:sz w:val="28"/>
          <w:szCs w:val="28"/>
        </w:rPr>
        <w:t xml:space="preserve"> </w:t>
      </w:r>
      <w:r w:rsidR="005E3D7D">
        <w:rPr>
          <w:sz w:val="28"/>
          <w:szCs w:val="28"/>
        </w:rPr>
        <w:t>298,6</w:t>
      </w:r>
      <w:r w:rsidR="00F625AD">
        <w:rPr>
          <w:sz w:val="28"/>
          <w:szCs w:val="28"/>
        </w:rPr>
        <w:t xml:space="preserve"> млн</w:t>
      </w:r>
      <w:r w:rsidR="002807A4" w:rsidRPr="00B43BC6">
        <w:rPr>
          <w:sz w:val="28"/>
          <w:szCs w:val="28"/>
        </w:rPr>
        <w:t>. рублей.</w:t>
      </w:r>
    </w:p>
    <w:p w:rsidR="002807A4" w:rsidRPr="00B43BC6" w:rsidRDefault="002807A4" w:rsidP="00255463">
      <w:pPr>
        <w:ind w:firstLine="708"/>
        <w:jc w:val="both"/>
        <w:rPr>
          <w:sz w:val="28"/>
          <w:szCs w:val="28"/>
        </w:rPr>
      </w:pPr>
      <w:r w:rsidRPr="00192FF4">
        <w:rPr>
          <w:sz w:val="28"/>
          <w:szCs w:val="28"/>
        </w:rPr>
        <w:lastRenderedPageBreak/>
        <w:t>Объем межбюджетных</w:t>
      </w:r>
      <w:r w:rsidRPr="00B43BC6">
        <w:rPr>
          <w:sz w:val="28"/>
          <w:szCs w:val="28"/>
        </w:rPr>
        <w:t xml:space="preserve"> трансфертов из областного бюджета на 202</w:t>
      </w:r>
      <w:r w:rsidR="00BC2FE8">
        <w:rPr>
          <w:sz w:val="28"/>
          <w:szCs w:val="28"/>
        </w:rPr>
        <w:t>6</w:t>
      </w:r>
      <w:r w:rsidRPr="00B43BC6">
        <w:rPr>
          <w:sz w:val="28"/>
          <w:szCs w:val="28"/>
        </w:rPr>
        <w:t xml:space="preserve"> год предусмотрен в сумме </w:t>
      </w:r>
      <w:r w:rsidR="00BC2FE8">
        <w:rPr>
          <w:sz w:val="28"/>
          <w:szCs w:val="28"/>
        </w:rPr>
        <w:t>483,9</w:t>
      </w:r>
      <w:r w:rsidR="00F625AD">
        <w:rPr>
          <w:sz w:val="28"/>
          <w:szCs w:val="28"/>
        </w:rPr>
        <w:t xml:space="preserve"> млн</w:t>
      </w:r>
      <w:r w:rsidR="00153FA1">
        <w:rPr>
          <w:sz w:val="28"/>
          <w:szCs w:val="28"/>
        </w:rPr>
        <w:t>. рублей</w:t>
      </w:r>
      <w:r w:rsidR="00F0093F" w:rsidRPr="00B43BC6">
        <w:rPr>
          <w:sz w:val="28"/>
          <w:szCs w:val="28"/>
        </w:rPr>
        <w:t>.</w:t>
      </w:r>
    </w:p>
    <w:p w:rsidR="00F0093F" w:rsidRPr="00B43BC6" w:rsidRDefault="0003422E" w:rsidP="0025546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F0093F" w:rsidRPr="00B43BC6">
        <w:rPr>
          <w:sz w:val="28"/>
          <w:szCs w:val="28"/>
        </w:rPr>
        <w:t>юджет</w:t>
      </w:r>
      <w:r>
        <w:rPr>
          <w:sz w:val="28"/>
          <w:szCs w:val="28"/>
        </w:rPr>
        <w:t xml:space="preserve"> Гагинского муниципального округа</w:t>
      </w:r>
      <w:r w:rsidR="00F0093F" w:rsidRPr="00B43BC6">
        <w:rPr>
          <w:sz w:val="28"/>
          <w:szCs w:val="28"/>
        </w:rPr>
        <w:t xml:space="preserve"> на 202</w:t>
      </w:r>
      <w:r w:rsidR="005E3D7D">
        <w:rPr>
          <w:sz w:val="28"/>
          <w:szCs w:val="28"/>
        </w:rPr>
        <w:t>6</w:t>
      </w:r>
      <w:r w:rsidR="00F0093F" w:rsidRPr="00B43BC6">
        <w:rPr>
          <w:sz w:val="28"/>
          <w:szCs w:val="28"/>
        </w:rPr>
        <w:t>-202</w:t>
      </w:r>
      <w:r w:rsidR="005E3D7D">
        <w:rPr>
          <w:sz w:val="28"/>
          <w:szCs w:val="28"/>
        </w:rPr>
        <w:t>8</w:t>
      </w:r>
      <w:r w:rsidR="00F0093F" w:rsidRPr="00B43BC6">
        <w:rPr>
          <w:sz w:val="28"/>
          <w:szCs w:val="28"/>
        </w:rPr>
        <w:t xml:space="preserve"> годы спрогнозирован бездефицитным.</w:t>
      </w:r>
    </w:p>
    <w:p w:rsidR="00F0093F" w:rsidRPr="00B43BC6" w:rsidRDefault="00F0093F" w:rsidP="00255463">
      <w:pPr>
        <w:ind w:firstLine="708"/>
        <w:jc w:val="both"/>
        <w:rPr>
          <w:sz w:val="28"/>
          <w:szCs w:val="28"/>
        </w:rPr>
      </w:pPr>
      <w:r w:rsidRPr="00564CED">
        <w:rPr>
          <w:sz w:val="28"/>
          <w:szCs w:val="28"/>
        </w:rPr>
        <w:t>Наибольший удельный вес в расходах</w:t>
      </w:r>
      <w:r w:rsidR="007757B7" w:rsidRPr="00564CED">
        <w:rPr>
          <w:sz w:val="28"/>
          <w:szCs w:val="28"/>
        </w:rPr>
        <w:t xml:space="preserve"> (</w:t>
      </w:r>
      <w:r w:rsidR="00564CED" w:rsidRPr="00564CED">
        <w:rPr>
          <w:sz w:val="28"/>
          <w:szCs w:val="28"/>
        </w:rPr>
        <w:t>68,71</w:t>
      </w:r>
      <w:r w:rsidR="007757B7" w:rsidRPr="00564CED">
        <w:rPr>
          <w:sz w:val="28"/>
          <w:szCs w:val="28"/>
        </w:rPr>
        <w:t xml:space="preserve">%) занимают расходы на отрасли социальной сферы – </w:t>
      </w:r>
      <w:r w:rsidR="00564CED" w:rsidRPr="00564CED">
        <w:rPr>
          <w:sz w:val="28"/>
          <w:szCs w:val="28"/>
        </w:rPr>
        <w:t>508 623,7</w:t>
      </w:r>
      <w:r w:rsidR="00444146" w:rsidRPr="00564CED">
        <w:rPr>
          <w:sz w:val="28"/>
          <w:szCs w:val="28"/>
        </w:rPr>
        <w:t xml:space="preserve"> </w:t>
      </w:r>
      <w:r w:rsidR="007757B7" w:rsidRPr="00564CED">
        <w:rPr>
          <w:sz w:val="28"/>
          <w:szCs w:val="28"/>
        </w:rPr>
        <w:t>тыс. рублей</w:t>
      </w:r>
      <w:r w:rsidR="00E5419B" w:rsidRPr="00564CED">
        <w:rPr>
          <w:sz w:val="28"/>
          <w:szCs w:val="28"/>
        </w:rPr>
        <w:t>, а испо</w:t>
      </w:r>
      <w:r w:rsidR="00444146" w:rsidRPr="00564CED">
        <w:rPr>
          <w:sz w:val="28"/>
          <w:szCs w:val="28"/>
        </w:rPr>
        <w:t>лн</w:t>
      </w:r>
      <w:r w:rsidR="00E5419B" w:rsidRPr="00564CED">
        <w:rPr>
          <w:sz w:val="28"/>
          <w:szCs w:val="28"/>
        </w:rPr>
        <w:t>ение за 20</w:t>
      </w:r>
      <w:r w:rsidR="003F267B" w:rsidRPr="00564CED">
        <w:rPr>
          <w:sz w:val="28"/>
          <w:szCs w:val="28"/>
        </w:rPr>
        <w:t>2</w:t>
      </w:r>
      <w:r w:rsidR="00564CED" w:rsidRPr="00564CED">
        <w:rPr>
          <w:sz w:val="28"/>
          <w:szCs w:val="28"/>
        </w:rPr>
        <w:t>5</w:t>
      </w:r>
      <w:r w:rsidR="00E5419B" w:rsidRPr="00564CED">
        <w:rPr>
          <w:sz w:val="28"/>
          <w:szCs w:val="28"/>
        </w:rPr>
        <w:t xml:space="preserve"> год составило в сумме </w:t>
      </w:r>
      <w:r w:rsidR="00564CED" w:rsidRPr="00564CED">
        <w:rPr>
          <w:sz w:val="28"/>
          <w:szCs w:val="28"/>
        </w:rPr>
        <w:t>497 271,5</w:t>
      </w:r>
      <w:r w:rsidR="00E5419B" w:rsidRPr="00564CED">
        <w:rPr>
          <w:sz w:val="28"/>
          <w:szCs w:val="28"/>
        </w:rPr>
        <w:t xml:space="preserve"> тыс. рублей – это образование, социальная политика, культура, физкультура и спорт.</w:t>
      </w:r>
      <w:r w:rsidR="007757B7" w:rsidRPr="00B43BC6">
        <w:rPr>
          <w:sz w:val="28"/>
          <w:szCs w:val="28"/>
        </w:rPr>
        <w:t xml:space="preserve"> </w:t>
      </w:r>
    </w:p>
    <w:p w:rsidR="008350AF" w:rsidRDefault="008350AF" w:rsidP="00DD5EA2">
      <w:pPr>
        <w:ind w:firstLine="708"/>
        <w:jc w:val="both"/>
        <w:rPr>
          <w:sz w:val="28"/>
          <w:szCs w:val="28"/>
        </w:rPr>
      </w:pPr>
      <w:r w:rsidRPr="00B43BC6">
        <w:rPr>
          <w:sz w:val="28"/>
          <w:szCs w:val="28"/>
        </w:rPr>
        <w:t xml:space="preserve">Расходы бюджета </w:t>
      </w:r>
      <w:r w:rsidR="0003422E">
        <w:rPr>
          <w:sz w:val="28"/>
          <w:szCs w:val="28"/>
        </w:rPr>
        <w:t xml:space="preserve">Гагинского муниципального округа </w:t>
      </w:r>
      <w:r w:rsidRPr="00B43BC6">
        <w:rPr>
          <w:sz w:val="28"/>
          <w:szCs w:val="28"/>
        </w:rPr>
        <w:t>сформированы в программном формате на основе 1</w:t>
      </w:r>
      <w:r w:rsidR="005E3D7D">
        <w:rPr>
          <w:sz w:val="28"/>
          <w:szCs w:val="28"/>
        </w:rPr>
        <w:t>7</w:t>
      </w:r>
      <w:r w:rsidRPr="00B43BC6">
        <w:rPr>
          <w:sz w:val="28"/>
          <w:szCs w:val="28"/>
        </w:rPr>
        <w:t xml:space="preserve"> муниципальных программ </w:t>
      </w:r>
      <w:proofErr w:type="spellStart"/>
      <w:r w:rsidRPr="00B43BC6">
        <w:rPr>
          <w:sz w:val="28"/>
          <w:szCs w:val="28"/>
        </w:rPr>
        <w:t>Гагинского</w:t>
      </w:r>
      <w:proofErr w:type="spellEnd"/>
      <w:r w:rsidRPr="00B43BC6">
        <w:rPr>
          <w:sz w:val="28"/>
          <w:szCs w:val="28"/>
        </w:rPr>
        <w:t xml:space="preserve"> муниципального </w:t>
      </w:r>
      <w:r w:rsidR="0003422E">
        <w:rPr>
          <w:sz w:val="28"/>
          <w:szCs w:val="28"/>
        </w:rPr>
        <w:t>округа</w:t>
      </w:r>
      <w:r w:rsidRPr="00B43BC6">
        <w:rPr>
          <w:sz w:val="28"/>
          <w:szCs w:val="28"/>
        </w:rPr>
        <w:t xml:space="preserve">. </w:t>
      </w:r>
    </w:p>
    <w:p w:rsidR="00B76C41" w:rsidRPr="00B76C41" w:rsidRDefault="00B76C41" w:rsidP="00F44B2A">
      <w:pPr>
        <w:suppressAutoHyphens/>
        <w:ind w:firstLine="540"/>
        <w:jc w:val="both"/>
        <w:rPr>
          <w:sz w:val="28"/>
          <w:szCs w:val="28"/>
        </w:rPr>
      </w:pPr>
      <w:bookmarkStart w:id="1" w:name="OLE_LINK4"/>
      <w:bookmarkStart w:id="2" w:name="OLE_LINK5"/>
      <w:r w:rsidRPr="00B76C41">
        <w:rPr>
          <w:sz w:val="28"/>
          <w:szCs w:val="28"/>
        </w:rPr>
        <w:t xml:space="preserve">Процесс исполнения бюджета Гагинского муниципального </w:t>
      </w:r>
      <w:r w:rsidR="0003422E">
        <w:rPr>
          <w:sz w:val="28"/>
          <w:szCs w:val="28"/>
        </w:rPr>
        <w:t>округа</w:t>
      </w:r>
      <w:r w:rsidRPr="00B76C41">
        <w:rPr>
          <w:sz w:val="28"/>
          <w:szCs w:val="28"/>
        </w:rPr>
        <w:t xml:space="preserve"> организован в полном соответствии с требованиями Бюджетного кодекса РФ на основе сводной бюджетной росписи бюджета</w:t>
      </w:r>
      <w:r w:rsidR="0003422E">
        <w:rPr>
          <w:sz w:val="28"/>
          <w:szCs w:val="28"/>
        </w:rPr>
        <w:t xml:space="preserve"> Гагинского муниципального округа</w:t>
      </w:r>
      <w:r w:rsidRPr="00B76C41">
        <w:rPr>
          <w:sz w:val="28"/>
          <w:szCs w:val="28"/>
        </w:rPr>
        <w:t xml:space="preserve"> и кассового плана.</w:t>
      </w:r>
    </w:p>
    <w:p w:rsidR="00B76C41" w:rsidRPr="00B76C41" w:rsidRDefault="00B76C41" w:rsidP="00B76C41">
      <w:pPr>
        <w:suppressAutoHyphens/>
        <w:ind w:firstLine="540"/>
        <w:jc w:val="both"/>
        <w:rPr>
          <w:sz w:val="28"/>
          <w:szCs w:val="28"/>
        </w:rPr>
      </w:pPr>
      <w:r w:rsidRPr="00B76C41">
        <w:rPr>
          <w:sz w:val="28"/>
          <w:szCs w:val="28"/>
        </w:rPr>
        <w:t>Для обеспечения сбалансированности бюджета</w:t>
      </w:r>
      <w:r w:rsidR="0003422E">
        <w:rPr>
          <w:sz w:val="28"/>
          <w:szCs w:val="28"/>
        </w:rPr>
        <w:t xml:space="preserve"> Гагинского муниципального округа</w:t>
      </w:r>
      <w:r w:rsidRPr="00B76C41">
        <w:rPr>
          <w:sz w:val="28"/>
          <w:szCs w:val="28"/>
        </w:rPr>
        <w:t xml:space="preserve"> на 20</w:t>
      </w:r>
      <w:r w:rsidR="003F267B">
        <w:rPr>
          <w:sz w:val="28"/>
          <w:szCs w:val="28"/>
        </w:rPr>
        <w:t>2</w:t>
      </w:r>
      <w:r w:rsidR="005E3D7D">
        <w:rPr>
          <w:sz w:val="28"/>
          <w:szCs w:val="28"/>
        </w:rPr>
        <w:t>6</w:t>
      </w:r>
      <w:r w:rsidRPr="00B76C41">
        <w:rPr>
          <w:sz w:val="28"/>
          <w:szCs w:val="28"/>
        </w:rPr>
        <w:t xml:space="preserve"> год получателям бюджетных средств установлены лимиты бюджетных обязательств в соответствии с приказом финансового управления администрации Гагинского муниципального </w:t>
      </w:r>
      <w:r w:rsidR="00E5614C">
        <w:rPr>
          <w:sz w:val="28"/>
          <w:szCs w:val="28"/>
        </w:rPr>
        <w:t>округа</w:t>
      </w:r>
      <w:r w:rsidRPr="00B76C41">
        <w:rPr>
          <w:sz w:val="28"/>
          <w:szCs w:val="28"/>
        </w:rPr>
        <w:t xml:space="preserve"> </w:t>
      </w:r>
      <w:r w:rsidRPr="006462F8">
        <w:rPr>
          <w:sz w:val="28"/>
          <w:szCs w:val="28"/>
        </w:rPr>
        <w:t xml:space="preserve">от </w:t>
      </w:r>
      <w:r w:rsidR="006462F8" w:rsidRPr="006462F8">
        <w:rPr>
          <w:sz w:val="28"/>
          <w:szCs w:val="28"/>
        </w:rPr>
        <w:t>08.12.2025</w:t>
      </w:r>
      <w:r w:rsidRPr="006462F8">
        <w:rPr>
          <w:sz w:val="28"/>
          <w:szCs w:val="28"/>
        </w:rPr>
        <w:t xml:space="preserve"> года № </w:t>
      </w:r>
      <w:r w:rsidR="006462F8" w:rsidRPr="006462F8">
        <w:rPr>
          <w:sz w:val="28"/>
          <w:szCs w:val="28"/>
        </w:rPr>
        <w:t>8</w:t>
      </w:r>
      <w:r w:rsidR="00CF6106" w:rsidRPr="006462F8">
        <w:rPr>
          <w:sz w:val="28"/>
          <w:szCs w:val="28"/>
        </w:rPr>
        <w:t>0</w:t>
      </w:r>
      <w:r w:rsidRPr="006462F8">
        <w:rPr>
          <w:sz w:val="28"/>
          <w:szCs w:val="28"/>
        </w:rPr>
        <w:t>.</w:t>
      </w:r>
    </w:p>
    <w:p w:rsidR="00B76C41" w:rsidRPr="00B76C41" w:rsidRDefault="00B76C41" w:rsidP="00B76C41">
      <w:pPr>
        <w:suppressAutoHyphens/>
        <w:ind w:firstLine="540"/>
        <w:jc w:val="both"/>
        <w:rPr>
          <w:sz w:val="28"/>
          <w:szCs w:val="28"/>
        </w:rPr>
      </w:pPr>
      <w:r w:rsidRPr="00B76C41">
        <w:rPr>
          <w:sz w:val="28"/>
          <w:szCs w:val="28"/>
        </w:rPr>
        <w:t>В части краткосрочного прогнозирования и финансирования ежедневно осуществлялись: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оперативный учет поступлений денежных средств на едином лицевом счете бюджета</w:t>
      </w:r>
      <w:r w:rsidR="00E5614C">
        <w:rPr>
          <w:rFonts w:eastAsia="Calibri"/>
          <w:sz w:val="28"/>
          <w:szCs w:val="28"/>
          <w:lang w:eastAsia="en-US"/>
        </w:rPr>
        <w:t xml:space="preserve"> округа</w:t>
      </w:r>
      <w:r w:rsidRPr="00B76C41">
        <w:rPr>
          <w:rFonts w:eastAsia="Calibri"/>
          <w:sz w:val="28"/>
          <w:szCs w:val="28"/>
          <w:lang w:eastAsia="en-US"/>
        </w:rPr>
        <w:t>;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уточнение кассового плана по отдельным видам расходов;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перераспределение лимитов бюджетных обязательств с учетом уточнений бюджета</w:t>
      </w:r>
      <w:r w:rsidR="00E5614C">
        <w:rPr>
          <w:rFonts w:eastAsia="Calibri"/>
          <w:sz w:val="28"/>
          <w:szCs w:val="28"/>
          <w:lang w:eastAsia="en-US"/>
        </w:rPr>
        <w:t xml:space="preserve"> округа</w:t>
      </w:r>
      <w:r w:rsidRPr="00B76C41">
        <w:rPr>
          <w:rFonts w:eastAsia="Calibri"/>
          <w:sz w:val="28"/>
          <w:szCs w:val="28"/>
          <w:lang w:eastAsia="en-US"/>
        </w:rPr>
        <w:t>;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 xml:space="preserve">учет поступлений средств из областного на лицевой счет бюджета </w:t>
      </w:r>
      <w:r w:rsidR="00E5614C">
        <w:rPr>
          <w:rFonts w:eastAsia="Calibri"/>
          <w:sz w:val="28"/>
          <w:szCs w:val="28"/>
          <w:lang w:eastAsia="en-US"/>
        </w:rPr>
        <w:t xml:space="preserve">округа </w:t>
      </w:r>
      <w:r w:rsidRPr="00B76C41">
        <w:rPr>
          <w:rFonts w:eastAsia="Calibri"/>
          <w:sz w:val="28"/>
          <w:szCs w:val="28"/>
          <w:lang w:eastAsia="en-US"/>
        </w:rPr>
        <w:t>и лицевые счета администраторов доходов, учет кассовых выплат в разрезе получателей и целевых программ.</w:t>
      </w:r>
    </w:p>
    <w:p w:rsidR="00B76C41" w:rsidRPr="00B76C41" w:rsidRDefault="00B76C41" w:rsidP="00B76C41">
      <w:pPr>
        <w:suppressAutoHyphens/>
        <w:ind w:firstLine="540"/>
        <w:jc w:val="both"/>
        <w:rPr>
          <w:sz w:val="28"/>
          <w:szCs w:val="28"/>
        </w:rPr>
      </w:pPr>
      <w:r w:rsidRPr="00B76C41">
        <w:rPr>
          <w:sz w:val="28"/>
          <w:szCs w:val="28"/>
        </w:rPr>
        <w:t>В части ведения операционно-кассовой работы ежедневно осуществлялось: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формирование выписок из лицевого счета по учреждениям, находящимся на казначейском обслуживании;</w:t>
      </w:r>
    </w:p>
    <w:p w:rsidR="00B76C41" w:rsidRPr="00B76C41" w:rsidRDefault="00B76C41" w:rsidP="00B76C41">
      <w:pPr>
        <w:numPr>
          <w:ilvl w:val="0"/>
          <w:numId w:val="1"/>
        </w:numPr>
        <w:suppressAutoHyphens/>
        <w:spacing w:after="200"/>
        <w:ind w:firstLine="540"/>
        <w:contextualSpacing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 xml:space="preserve">передача электронных документов в </w:t>
      </w:r>
      <w:r w:rsidRPr="005407E7">
        <w:rPr>
          <w:rFonts w:eastAsia="Calibri"/>
          <w:sz w:val="28"/>
          <w:szCs w:val="28"/>
          <w:lang w:eastAsia="en-US"/>
        </w:rPr>
        <w:t>отдел 29</w:t>
      </w:r>
      <w:r w:rsidRPr="00B76C41">
        <w:rPr>
          <w:rFonts w:eastAsia="Calibri"/>
          <w:sz w:val="28"/>
          <w:szCs w:val="28"/>
          <w:lang w:eastAsia="en-US"/>
        </w:rPr>
        <w:t xml:space="preserve"> федерального казначейства для проведения расходов.</w:t>
      </w:r>
    </w:p>
    <w:p w:rsidR="00192FF4" w:rsidRPr="00ED0299" w:rsidRDefault="00192FF4" w:rsidP="00192FF4">
      <w:pPr>
        <w:suppressAutoHyphens/>
        <w:ind w:firstLine="540"/>
        <w:jc w:val="both"/>
        <w:rPr>
          <w:sz w:val="28"/>
          <w:szCs w:val="28"/>
        </w:rPr>
      </w:pPr>
      <w:r w:rsidRPr="00ED0299">
        <w:rPr>
          <w:sz w:val="28"/>
          <w:szCs w:val="28"/>
        </w:rPr>
        <w:t xml:space="preserve">Проверено и обработано документов по зачислению средств на счета учреждений в количестве </w:t>
      </w:r>
      <w:r w:rsidR="005407E7" w:rsidRPr="00ED0299">
        <w:rPr>
          <w:sz w:val="28"/>
          <w:szCs w:val="28"/>
        </w:rPr>
        <w:t>3</w:t>
      </w:r>
      <w:r w:rsidR="00ED0299" w:rsidRPr="00ED0299">
        <w:rPr>
          <w:sz w:val="28"/>
          <w:szCs w:val="28"/>
        </w:rPr>
        <w:t>496</w:t>
      </w:r>
      <w:r w:rsidR="005D03F2" w:rsidRPr="00ED0299">
        <w:rPr>
          <w:sz w:val="28"/>
          <w:szCs w:val="28"/>
        </w:rPr>
        <w:t>.</w:t>
      </w:r>
    </w:p>
    <w:p w:rsidR="00192FF4" w:rsidRPr="00097223" w:rsidRDefault="00192FF4" w:rsidP="00192FF4">
      <w:pPr>
        <w:suppressAutoHyphens/>
        <w:ind w:firstLine="540"/>
        <w:jc w:val="both"/>
        <w:rPr>
          <w:sz w:val="28"/>
          <w:szCs w:val="28"/>
        </w:rPr>
      </w:pPr>
      <w:r w:rsidRPr="00ED0299">
        <w:rPr>
          <w:sz w:val="28"/>
          <w:szCs w:val="28"/>
        </w:rPr>
        <w:t xml:space="preserve">Проверено и санкционировано к оплате </w:t>
      </w:r>
      <w:r w:rsidR="00F20331" w:rsidRPr="00ED0299">
        <w:rPr>
          <w:sz w:val="28"/>
          <w:szCs w:val="28"/>
        </w:rPr>
        <w:t>23 2</w:t>
      </w:r>
      <w:r w:rsidR="00ED0299" w:rsidRPr="00ED0299">
        <w:rPr>
          <w:sz w:val="28"/>
          <w:szCs w:val="28"/>
        </w:rPr>
        <w:t>52</w:t>
      </w:r>
      <w:r w:rsidRPr="00ED0299">
        <w:rPr>
          <w:sz w:val="28"/>
          <w:szCs w:val="28"/>
        </w:rPr>
        <w:t xml:space="preserve"> заявок (</w:t>
      </w:r>
      <w:bookmarkStart w:id="3" w:name="OLE_LINK70"/>
      <w:bookmarkStart w:id="4" w:name="OLE_LINK71"/>
      <w:bookmarkStart w:id="5" w:name="OLE_LINK72"/>
      <w:bookmarkStart w:id="6" w:name="OLE_LINK73"/>
      <w:bookmarkStart w:id="7" w:name="OLE_LINK74"/>
      <w:bookmarkStart w:id="8" w:name="OLE_LINK75"/>
      <w:bookmarkStart w:id="9" w:name="OLE_LINK76"/>
      <w:bookmarkStart w:id="10" w:name="OLE_LINK77"/>
      <w:r w:rsidR="005407E7" w:rsidRPr="00ED0299">
        <w:rPr>
          <w:sz w:val="28"/>
          <w:szCs w:val="28"/>
        </w:rPr>
        <w:t xml:space="preserve">10 </w:t>
      </w:r>
      <w:r w:rsidR="00ED0299" w:rsidRPr="00ED0299">
        <w:rPr>
          <w:sz w:val="28"/>
          <w:szCs w:val="28"/>
        </w:rPr>
        <w:t>321</w:t>
      </w:r>
      <w:r w:rsidRPr="00ED0299">
        <w:rPr>
          <w:sz w:val="28"/>
          <w:szCs w:val="28"/>
        </w:rPr>
        <w:t xml:space="preserve"> заявок - по казенным учреждениям и органам власти, </w:t>
      </w:r>
      <w:r w:rsidR="00097223" w:rsidRPr="00ED0299">
        <w:rPr>
          <w:sz w:val="28"/>
          <w:szCs w:val="28"/>
        </w:rPr>
        <w:t xml:space="preserve">12 </w:t>
      </w:r>
      <w:r w:rsidR="00ED0299" w:rsidRPr="00ED0299">
        <w:rPr>
          <w:sz w:val="28"/>
          <w:szCs w:val="28"/>
        </w:rPr>
        <w:t>931</w:t>
      </w:r>
      <w:r w:rsidRPr="00ED0299">
        <w:rPr>
          <w:sz w:val="28"/>
          <w:szCs w:val="28"/>
        </w:rPr>
        <w:t xml:space="preserve"> заявок по бюджетным и автономным учреждениям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ED0299">
        <w:rPr>
          <w:sz w:val="28"/>
          <w:szCs w:val="28"/>
        </w:rPr>
        <w:t xml:space="preserve">). По казенным учреждениям и органам власти санкционировано заявок на общую сумму </w:t>
      </w:r>
      <w:r w:rsidR="00ED0299" w:rsidRPr="00ED0299">
        <w:rPr>
          <w:sz w:val="28"/>
          <w:szCs w:val="28"/>
        </w:rPr>
        <w:t>897 533 113,65</w:t>
      </w:r>
      <w:r w:rsidRPr="00ED0299">
        <w:rPr>
          <w:sz w:val="28"/>
          <w:szCs w:val="28"/>
        </w:rPr>
        <w:t xml:space="preserve"> рублей.</w:t>
      </w:r>
    </w:p>
    <w:p w:rsidR="008C7BDB" w:rsidRPr="00573EA5" w:rsidRDefault="00B76C41" w:rsidP="008C7BDB">
      <w:pPr>
        <w:suppressAutoHyphens/>
        <w:ind w:firstLine="540"/>
        <w:jc w:val="both"/>
        <w:rPr>
          <w:sz w:val="28"/>
          <w:szCs w:val="28"/>
        </w:rPr>
      </w:pPr>
      <w:r w:rsidRPr="00573EA5">
        <w:rPr>
          <w:sz w:val="28"/>
          <w:szCs w:val="28"/>
        </w:rPr>
        <w:t>В 20</w:t>
      </w:r>
      <w:r w:rsidR="003F267B" w:rsidRPr="00573EA5">
        <w:rPr>
          <w:sz w:val="28"/>
          <w:szCs w:val="28"/>
        </w:rPr>
        <w:t>2</w:t>
      </w:r>
      <w:r w:rsidR="00ED0299" w:rsidRPr="00573EA5">
        <w:rPr>
          <w:sz w:val="28"/>
          <w:szCs w:val="28"/>
        </w:rPr>
        <w:t>5</w:t>
      </w:r>
      <w:r w:rsidRPr="00573EA5">
        <w:rPr>
          <w:sz w:val="28"/>
          <w:szCs w:val="28"/>
        </w:rPr>
        <w:t xml:space="preserve"> году в рамках проведения контроля в соответствии с ч.5 ст. 99 Федерального закона от 05.04.2013 N 44-ФЗ "О контрактной системе в сфере закупок товаров, работ, услуг для обеспечения государственных и муниципальных нужд" </w:t>
      </w:r>
      <w:r w:rsidR="00192FF4" w:rsidRPr="00573EA5">
        <w:rPr>
          <w:sz w:val="28"/>
          <w:szCs w:val="28"/>
        </w:rPr>
        <w:t xml:space="preserve">сотрудниками финансового управления проконтролировано </w:t>
      </w:r>
      <w:r w:rsidR="00573EA5" w:rsidRPr="00573EA5">
        <w:rPr>
          <w:sz w:val="28"/>
          <w:szCs w:val="28"/>
        </w:rPr>
        <w:t>931</w:t>
      </w:r>
      <w:r w:rsidR="008C7BDB" w:rsidRPr="00573EA5">
        <w:rPr>
          <w:sz w:val="28"/>
          <w:szCs w:val="28"/>
        </w:rPr>
        <w:t xml:space="preserve"> документов в единой информационной системе:</w:t>
      </w:r>
    </w:p>
    <w:p w:rsidR="008C7BDB" w:rsidRPr="00573EA5" w:rsidRDefault="00573EA5" w:rsidP="008C7BDB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573EA5">
        <w:rPr>
          <w:sz w:val="28"/>
          <w:szCs w:val="28"/>
        </w:rPr>
        <w:lastRenderedPageBreak/>
        <w:t>677</w:t>
      </w:r>
      <w:r w:rsidR="008C7BDB" w:rsidRPr="00573EA5">
        <w:rPr>
          <w:sz w:val="28"/>
          <w:szCs w:val="28"/>
        </w:rPr>
        <w:t xml:space="preserve"> плана-графика закупок,</w:t>
      </w:r>
      <w:r w:rsidR="00B70135" w:rsidRPr="00573EA5">
        <w:rPr>
          <w:sz w:val="28"/>
          <w:szCs w:val="28"/>
        </w:rPr>
        <w:t xml:space="preserve"> из которых</w:t>
      </w:r>
      <w:r w:rsidR="008C7BDB" w:rsidRPr="00573EA5">
        <w:rPr>
          <w:sz w:val="28"/>
          <w:szCs w:val="28"/>
        </w:rPr>
        <w:t xml:space="preserve"> </w:t>
      </w:r>
      <w:r w:rsidR="00B70135" w:rsidRPr="00573EA5">
        <w:rPr>
          <w:sz w:val="28"/>
          <w:szCs w:val="28"/>
        </w:rPr>
        <w:t>3 возвращены на доработку</w:t>
      </w:r>
      <w:r w:rsidR="008C7BDB" w:rsidRPr="00573EA5">
        <w:rPr>
          <w:sz w:val="28"/>
          <w:szCs w:val="28"/>
        </w:rPr>
        <w:t xml:space="preserve">; </w:t>
      </w:r>
    </w:p>
    <w:p w:rsidR="008C7BDB" w:rsidRPr="00573EA5" w:rsidRDefault="00573EA5" w:rsidP="008C7BDB">
      <w:pPr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573EA5">
        <w:rPr>
          <w:sz w:val="28"/>
          <w:szCs w:val="28"/>
        </w:rPr>
        <w:t>254</w:t>
      </w:r>
      <w:r w:rsidR="008C7BDB" w:rsidRPr="00573EA5">
        <w:rPr>
          <w:sz w:val="28"/>
          <w:szCs w:val="28"/>
        </w:rPr>
        <w:t xml:space="preserve"> сведения, содержащие информацию о контракте, и принятом бюджетном обязательстве.</w:t>
      </w:r>
    </w:p>
    <w:p w:rsidR="007071A2" w:rsidRPr="008C7BDB" w:rsidRDefault="007071A2" w:rsidP="00190D82">
      <w:pPr>
        <w:suppressAutoHyphens/>
        <w:jc w:val="both"/>
        <w:rPr>
          <w:sz w:val="28"/>
          <w:szCs w:val="28"/>
        </w:rPr>
      </w:pPr>
    </w:p>
    <w:p w:rsidR="00502C90" w:rsidRPr="00D0566C" w:rsidRDefault="00502C90" w:rsidP="00192FF4">
      <w:pPr>
        <w:suppressAutoHyphens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D0566C">
        <w:rPr>
          <w:rFonts w:eastAsia="Calibri"/>
          <w:sz w:val="28"/>
          <w:szCs w:val="28"/>
          <w:lang w:eastAsia="en-US"/>
        </w:rPr>
        <w:t>В течение 20</w:t>
      </w:r>
      <w:r w:rsidR="00A83095">
        <w:rPr>
          <w:rFonts w:eastAsia="Calibri"/>
          <w:sz w:val="28"/>
          <w:szCs w:val="28"/>
          <w:lang w:eastAsia="en-US"/>
        </w:rPr>
        <w:t>2</w:t>
      </w:r>
      <w:r w:rsidR="00ED0299">
        <w:rPr>
          <w:rFonts w:eastAsia="Calibri"/>
          <w:sz w:val="28"/>
          <w:szCs w:val="28"/>
          <w:lang w:eastAsia="en-US"/>
        </w:rPr>
        <w:t>5</w:t>
      </w:r>
      <w:r w:rsidRPr="00D0566C">
        <w:rPr>
          <w:rFonts w:eastAsia="Calibri"/>
          <w:sz w:val="28"/>
          <w:szCs w:val="28"/>
          <w:lang w:eastAsia="en-US"/>
        </w:rPr>
        <w:t xml:space="preserve"> года подготовлена и своевременно направлена необходимая информация в Контрольно-счетную комиссию Гагинского муниципального </w:t>
      </w:r>
      <w:r w:rsidR="00E5614C">
        <w:rPr>
          <w:rFonts w:eastAsia="Calibri"/>
          <w:sz w:val="28"/>
          <w:szCs w:val="28"/>
          <w:lang w:eastAsia="en-US"/>
        </w:rPr>
        <w:t>округа</w:t>
      </w:r>
      <w:r w:rsidRPr="00D0566C">
        <w:rPr>
          <w:rFonts w:eastAsia="Calibri"/>
          <w:sz w:val="28"/>
          <w:szCs w:val="28"/>
          <w:lang w:eastAsia="en-US"/>
        </w:rPr>
        <w:t xml:space="preserve"> для проведения внешней проверки отчета об исполнении бюджета </w:t>
      </w:r>
      <w:proofErr w:type="spellStart"/>
      <w:r w:rsidR="009E6B37">
        <w:rPr>
          <w:rFonts w:eastAsia="Calibri"/>
          <w:sz w:val="28"/>
          <w:szCs w:val="28"/>
          <w:lang w:eastAsia="en-US"/>
        </w:rPr>
        <w:t>Гагинского</w:t>
      </w:r>
      <w:proofErr w:type="spellEnd"/>
      <w:r w:rsidR="009E6B37">
        <w:rPr>
          <w:rFonts w:eastAsia="Calibri"/>
          <w:sz w:val="28"/>
          <w:szCs w:val="28"/>
          <w:lang w:eastAsia="en-US"/>
        </w:rPr>
        <w:t xml:space="preserve"> муниципального округа </w:t>
      </w:r>
      <w:r w:rsidRPr="00D0566C">
        <w:rPr>
          <w:rFonts w:eastAsia="Calibri"/>
          <w:sz w:val="28"/>
          <w:szCs w:val="28"/>
          <w:lang w:eastAsia="en-US"/>
        </w:rPr>
        <w:t>за 20</w:t>
      </w:r>
      <w:r w:rsidR="00192FF4">
        <w:rPr>
          <w:rFonts w:eastAsia="Calibri"/>
          <w:sz w:val="28"/>
          <w:szCs w:val="28"/>
          <w:lang w:eastAsia="en-US"/>
        </w:rPr>
        <w:t>2</w:t>
      </w:r>
      <w:r w:rsidR="001B2086">
        <w:rPr>
          <w:rFonts w:eastAsia="Calibri"/>
          <w:sz w:val="28"/>
          <w:szCs w:val="28"/>
          <w:lang w:eastAsia="en-US"/>
        </w:rPr>
        <w:t>5</w:t>
      </w:r>
      <w:r w:rsidRPr="00D0566C">
        <w:rPr>
          <w:rFonts w:eastAsia="Calibri"/>
          <w:sz w:val="28"/>
          <w:szCs w:val="28"/>
          <w:lang w:eastAsia="en-US"/>
        </w:rPr>
        <w:t xml:space="preserve"> год</w:t>
      </w:r>
      <w:r w:rsidRPr="00502C90">
        <w:rPr>
          <w:rFonts w:eastAsia="Calibri"/>
          <w:sz w:val="28"/>
          <w:szCs w:val="28"/>
          <w:lang w:eastAsia="en-US"/>
        </w:rPr>
        <w:t>, по итогам кварталов 20</w:t>
      </w:r>
      <w:r w:rsidR="00A83095">
        <w:rPr>
          <w:rFonts w:eastAsia="Calibri"/>
          <w:sz w:val="28"/>
          <w:szCs w:val="28"/>
          <w:lang w:eastAsia="en-US"/>
        </w:rPr>
        <w:t>2</w:t>
      </w:r>
      <w:r w:rsidR="001B2086">
        <w:rPr>
          <w:rFonts w:eastAsia="Calibri"/>
          <w:sz w:val="28"/>
          <w:szCs w:val="28"/>
          <w:lang w:eastAsia="en-US"/>
        </w:rPr>
        <w:t>5</w:t>
      </w:r>
      <w:r w:rsidRPr="00502C90">
        <w:rPr>
          <w:rFonts w:eastAsia="Calibri"/>
          <w:sz w:val="28"/>
          <w:szCs w:val="28"/>
          <w:lang w:eastAsia="en-US"/>
        </w:rPr>
        <w:t xml:space="preserve"> года</w:t>
      </w:r>
      <w:r w:rsidRPr="00D0566C">
        <w:rPr>
          <w:rFonts w:eastAsia="Calibri"/>
          <w:sz w:val="28"/>
          <w:szCs w:val="28"/>
          <w:lang w:eastAsia="en-US"/>
        </w:rPr>
        <w:t xml:space="preserve"> и </w:t>
      </w:r>
      <w:r w:rsidR="00A83095">
        <w:rPr>
          <w:rFonts w:eastAsia="Calibri"/>
          <w:sz w:val="28"/>
          <w:szCs w:val="28"/>
          <w:lang w:eastAsia="en-US"/>
        </w:rPr>
        <w:t>проект бюджета</w:t>
      </w:r>
      <w:r w:rsidR="00947D9E">
        <w:rPr>
          <w:rFonts w:eastAsia="Calibri"/>
          <w:sz w:val="28"/>
          <w:szCs w:val="28"/>
          <w:lang w:eastAsia="en-US"/>
        </w:rPr>
        <w:t xml:space="preserve"> Гагинского муниципального округа</w:t>
      </w:r>
      <w:r w:rsidR="00A83095">
        <w:rPr>
          <w:rFonts w:eastAsia="Calibri"/>
          <w:sz w:val="28"/>
          <w:szCs w:val="28"/>
          <w:lang w:eastAsia="en-US"/>
        </w:rPr>
        <w:t xml:space="preserve"> на 202</w:t>
      </w:r>
      <w:r w:rsidR="001B2086">
        <w:rPr>
          <w:rFonts w:eastAsia="Calibri"/>
          <w:sz w:val="28"/>
          <w:szCs w:val="28"/>
          <w:lang w:eastAsia="en-US"/>
        </w:rPr>
        <w:t>6</w:t>
      </w:r>
      <w:r w:rsidRPr="00D0566C">
        <w:rPr>
          <w:rFonts w:eastAsia="Calibri"/>
          <w:sz w:val="28"/>
          <w:szCs w:val="28"/>
          <w:lang w:eastAsia="en-US"/>
        </w:rPr>
        <w:t>-202</w:t>
      </w:r>
      <w:r w:rsidR="001B2086">
        <w:rPr>
          <w:rFonts w:eastAsia="Calibri"/>
          <w:sz w:val="28"/>
          <w:szCs w:val="28"/>
          <w:lang w:eastAsia="en-US"/>
        </w:rPr>
        <w:t>8</w:t>
      </w:r>
      <w:r w:rsidRPr="00D0566C">
        <w:rPr>
          <w:rFonts w:eastAsia="Calibri"/>
          <w:sz w:val="28"/>
          <w:szCs w:val="28"/>
          <w:lang w:eastAsia="en-US"/>
        </w:rPr>
        <w:t xml:space="preserve"> год</w:t>
      </w:r>
      <w:r w:rsidR="00192FF4">
        <w:rPr>
          <w:rFonts w:eastAsia="Calibri"/>
          <w:sz w:val="28"/>
          <w:szCs w:val="28"/>
          <w:lang w:eastAsia="en-US"/>
        </w:rPr>
        <w:t>ы</w:t>
      </w:r>
      <w:r w:rsidRPr="00D0566C">
        <w:rPr>
          <w:rFonts w:eastAsia="Calibri"/>
          <w:sz w:val="28"/>
          <w:szCs w:val="28"/>
          <w:lang w:eastAsia="en-US"/>
        </w:rPr>
        <w:t xml:space="preserve"> для подготовки заключения.</w:t>
      </w:r>
    </w:p>
    <w:bookmarkEnd w:id="1"/>
    <w:bookmarkEnd w:id="2"/>
    <w:p w:rsidR="00192FF4" w:rsidRPr="00166061" w:rsidRDefault="00192FF4" w:rsidP="00192FF4">
      <w:pPr>
        <w:suppressAutoHyphens/>
        <w:ind w:firstLine="540"/>
        <w:jc w:val="both"/>
        <w:rPr>
          <w:sz w:val="28"/>
          <w:szCs w:val="28"/>
        </w:rPr>
      </w:pPr>
      <w:r w:rsidRPr="00166061">
        <w:rPr>
          <w:sz w:val="28"/>
          <w:szCs w:val="28"/>
        </w:rPr>
        <w:t xml:space="preserve">Подготовлены три Постановления администрации Гагинского </w:t>
      </w:r>
      <w:bookmarkStart w:id="11" w:name="OLE_LINK48"/>
      <w:bookmarkStart w:id="12" w:name="OLE_LINK49"/>
      <w:r w:rsidRPr="00166061">
        <w:rPr>
          <w:sz w:val="28"/>
          <w:szCs w:val="28"/>
        </w:rPr>
        <w:t xml:space="preserve">муниципального </w:t>
      </w:r>
      <w:r w:rsidR="001E1E88">
        <w:rPr>
          <w:sz w:val="28"/>
          <w:szCs w:val="28"/>
        </w:rPr>
        <w:t>округа</w:t>
      </w:r>
      <w:r w:rsidRPr="00166061">
        <w:rPr>
          <w:sz w:val="28"/>
          <w:szCs w:val="28"/>
        </w:rPr>
        <w:t xml:space="preserve"> об исполнении бюджета</w:t>
      </w:r>
      <w:r w:rsidR="00F241D1">
        <w:rPr>
          <w:sz w:val="28"/>
          <w:szCs w:val="28"/>
        </w:rPr>
        <w:t xml:space="preserve"> </w:t>
      </w:r>
      <w:proofErr w:type="spellStart"/>
      <w:r w:rsidR="00F241D1">
        <w:rPr>
          <w:sz w:val="28"/>
          <w:szCs w:val="28"/>
        </w:rPr>
        <w:t>Гагинского</w:t>
      </w:r>
      <w:proofErr w:type="spellEnd"/>
      <w:r w:rsidR="00F241D1">
        <w:rPr>
          <w:sz w:val="28"/>
          <w:szCs w:val="28"/>
        </w:rPr>
        <w:t xml:space="preserve"> муниципального округа</w:t>
      </w:r>
      <w:r w:rsidRPr="00166061">
        <w:rPr>
          <w:sz w:val="28"/>
          <w:szCs w:val="28"/>
        </w:rPr>
        <w:t>:</w:t>
      </w:r>
    </w:p>
    <w:p w:rsidR="00192FF4" w:rsidRPr="00166061" w:rsidRDefault="00192FF4" w:rsidP="00192FF4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3" w:name="OLE_LINK45"/>
      <w:bookmarkStart w:id="14" w:name="OLE_LINK46"/>
      <w:bookmarkStart w:id="15" w:name="OLE_LINK47"/>
      <w:r w:rsidRPr="00F241D1">
        <w:rPr>
          <w:rFonts w:ascii="Times New Roman" w:hAnsi="Times New Roman"/>
          <w:sz w:val="28"/>
          <w:szCs w:val="28"/>
        </w:rPr>
        <w:t>Постановление а</w:t>
      </w:r>
      <w:r w:rsidRPr="00166061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 w:rsidR="00F241D1">
        <w:rPr>
          <w:rFonts w:ascii="Times New Roman" w:hAnsi="Times New Roman"/>
          <w:sz w:val="28"/>
          <w:szCs w:val="28"/>
        </w:rPr>
        <w:t>округа</w:t>
      </w:r>
      <w:r w:rsidRPr="00166061">
        <w:rPr>
          <w:rFonts w:ascii="Times New Roman" w:hAnsi="Times New Roman"/>
          <w:sz w:val="28"/>
          <w:szCs w:val="28"/>
        </w:rPr>
        <w:t xml:space="preserve"> от </w:t>
      </w:r>
      <w:r w:rsidR="00A33FB8">
        <w:rPr>
          <w:rFonts w:ascii="Times New Roman" w:hAnsi="Times New Roman"/>
          <w:sz w:val="28"/>
          <w:szCs w:val="28"/>
        </w:rPr>
        <w:t>22</w:t>
      </w:r>
      <w:r w:rsidRPr="00166061"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 w:rsidR="00A33FB8">
        <w:rPr>
          <w:rFonts w:ascii="Times New Roman" w:hAnsi="Times New Roman"/>
          <w:sz w:val="28"/>
          <w:szCs w:val="28"/>
        </w:rPr>
        <w:t>497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бюджета</w:t>
      </w:r>
      <w:r w:rsidR="00D73A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3AC9">
        <w:rPr>
          <w:rFonts w:ascii="Times New Roman" w:hAnsi="Times New Roman"/>
          <w:sz w:val="28"/>
          <w:szCs w:val="28"/>
        </w:rPr>
        <w:t>Гагинского</w:t>
      </w:r>
      <w:proofErr w:type="spellEnd"/>
      <w:r w:rsidR="00D73AC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166061">
        <w:rPr>
          <w:rFonts w:ascii="Times New Roman" w:hAnsi="Times New Roman"/>
          <w:sz w:val="28"/>
          <w:szCs w:val="28"/>
        </w:rPr>
        <w:t xml:space="preserve"> за 1 квартал </w:t>
      </w:r>
      <w:r w:rsidRPr="0016606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33FB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166061">
        <w:rPr>
          <w:rFonts w:ascii="Times New Roman" w:hAnsi="Times New Roman"/>
          <w:sz w:val="28"/>
          <w:szCs w:val="28"/>
          <w:shd w:val="clear" w:color="auto" w:fill="FFFFFF"/>
        </w:rPr>
        <w:t xml:space="preserve"> года»</w:t>
      </w:r>
      <w:bookmarkEnd w:id="13"/>
      <w:bookmarkEnd w:id="14"/>
      <w:bookmarkEnd w:id="15"/>
      <w:r w:rsidRPr="00166061"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F241D1" w:rsidRPr="00F241D1" w:rsidRDefault="00192FF4" w:rsidP="00F241D1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6" w:name="OLE_LINK42"/>
      <w:bookmarkStart w:id="17" w:name="OLE_LINK43"/>
      <w:bookmarkStart w:id="18" w:name="OLE_LINK44"/>
      <w:r w:rsidRPr="0016606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 w:rsidR="00F241D1">
        <w:rPr>
          <w:rFonts w:ascii="Times New Roman" w:hAnsi="Times New Roman"/>
          <w:sz w:val="28"/>
          <w:szCs w:val="28"/>
        </w:rPr>
        <w:t xml:space="preserve">округа </w:t>
      </w:r>
      <w:r w:rsidRPr="00166061">
        <w:rPr>
          <w:rFonts w:ascii="Times New Roman" w:hAnsi="Times New Roman"/>
          <w:sz w:val="28"/>
          <w:szCs w:val="28"/>
        </w:rPr>
        <w:t xml:space="preserve">от </w:t>
      </w:r>
      <w:r w:rsidR="00A33FB8">
        <w:rPr>
          <w:rFonts w:ascii="Times New Roman" w:hAnsi="Times New Roman"/>
          <w:sz w:val="28"/>
          <w:szCs w:val="28"/>
        </w:rPr>
        <w:t>22</w:t>
      </w:r>
      <w:r w:rsidRPr="00166061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 w:rsidR="009E6B37">
        <w:rPr>
          <w:rFonts w:ascii="Times New Roman" w:hAnsi="Times New Roman"/>
          <w:sz w:val="28"/>
          <w:szCs w:val="28"/>
        </w:rPr>
        <w:t>7</w:t>
      </w:r>
      <w:r w:rsidR="00A33FB8">
        <w:rPr>
          <w:rFonts w:ascii="Times New Roman" w:hAnsi="Times New Roman"/>
          <w:sz w:val="28"/>
          <w:szCs w:val="28"/>
        </w:rPr>
        <w:t>7</w:t>
      </w:r>
      <w:r w:rsidR="009E6B37">
        <w:rPr>
          <w:rFonts w:ascii="Times New Roman" w:hAnsi="Times New Roman"/>
          <w:sz w:val="28"/>
          <w:szCs w:val="28"/>
        </w:rPr>
        <w:t>4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bookmarkEnd w:id="16"/>
      <w:bookmarkEnd w:id="17"/>
      <w:bookmarkEnd w:id="18"/>
      <w:r w:rsidR="00F241D1" w:rsidRPr="00F241D1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="00F241D1" w:rsidRPr="00F241D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="00F241D1" w:rsidRPr="00F241D1">
        <w:rPr>
          <w:rFonts w:ascii="Times New Roman" w:hAnsi="Times New Roman"/>
          <w:sz w:val="28"/>
          <w:szCs w:val="28"/>
        </w:rPr>
        <w:t xml:space="preserve"> муниципального округа за 1 </w:t>
      </w:r>
      <w:r w:rsidR="00F241D1">
        <w:rPr>
          <w:rFonts w:ascii="Times New Roman" w:hAnsi="Times New Roman"/>
          <w:sz w:val="28"/>
          <w:szCs w:val="28"/>
        </w:rPr>
        <w:t>полугодие</w:t>
      </w:r>
      <w:r w:rsidR="00F241D1" w:rsidRPr="00F241D1">
        <w:rPr>
          <w:rFonts w:ascii="Times New Roman" w:hAnsi="Times New Roman"/>
          <w:sz w:val="28"/>
          <w:szCs w:val="28"/>
        </w:rPr>
        <w:t xml:space="preserve"> 202</w:t>
      </w:r>
      <w:r w:rsidR="00A33FB8">
        <w:rPr>
          <w:rFonts w:ascii="Times New Roman" w:hAnsi="Times New Roman"/>
          <w:sz w:val="28"/>
          <w:szCs w:val="28"/>
        </w:rPr>
        <w:t>5</w:t>
      </w:r>
      <w:r w:rsidR="00F241D1" w:rsidRPr="00F241D1">
        <w:rPr>
          <w:rFonts w:ascii="Times New Roman" w:hAnsi="Times New Roman"/>
          <w:sz w:val="28"/>
          <w:szCs w:val="28"/>
        </w:rPr>
        <w:t xml:space="preserve"> года»;</w:t>
      </w:r>
    </w:p>
    <w:p w:rsidR="00F241D1" w:rsidRPr="00F241D1" w:rsidRDefault="00192FF4" w:rsidP="00F241D1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OLE_LINK39"/>
      <w:bookmarkStart w:id="20" w:name="OLE_LINK40"/>
      <w:bookmarkStart w:id="21" w:name="OLE_LINK41"/>
      <w:r w:rsidRPr="0016606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 w:rsidR="00F241D1">
        <w:rPr>
          <w:rFonts w:ascii="Times New Roman" w:hAnsi="Times New Roman"/>
          <w:sz w:val="28"/>
          <w:szCs w:val="28"/>
        </w:rPr>
        <w:t>округа</w:t>
      </w:r>
      <w:r w:rsidRPr="00166061">
        <w:rPr>
          <w:rFonts w:ascii="Times New Roman" w:hAnsi="Times New Roman"/>
          <w:sz w:val="28"/>
          <w:szCs w:val="28"/>
        </w:rPr>
        <w:t xml:space="preserve"> от </w:t>
      </w:r>
      <w:r w:rsidR="00A33FB8">
        <w:rPr>
          <w:rFonts w:ascii="Times New Roman" w:hAnsi="Times New Roman"/>
          <w:sz w:val="28"/>
          <w:szCs w:val="28"/>
        </w:rPr>
        <w:t>14</w:t>
      </w:r>
      <w:r w:rsidRPr="00166061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 w:rsidR="00A33FB8">
        <w:rPr>
          <w:rFonts w:ascii="Times New Roman" w:hAnsi="Times New Roman"/>
          <w:sz w:val="28"/>
          <w:szCs w:val="28"/>
        </w:rPr>
        <w:t>1078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="00F241D1" w:rsidRPr="00F241D1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="00F241D1" w:rsidRPr="00F241D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="00F241D1" w:rsidRPr="00F241D1">
        <w:rPr>
          <w:rFonts w:ascii="Times New Roman" w:hAnsi="Times New Roman"/>
          <w:sz w:val="28"/>
          <w:szCs w:val="28"/>
        </w:rPr>
        <w:t xml:space="preserve"> муниципального округа за </w:t>
      </w:r>
      <w:r w:rsidR="00F241D1">
        <w:rPr>
          <w:rFonts w:ascii="Times New Roman" w:hAnsi="Times New Roman"/>
          <w:sz w:val="28"/>
          <w:szCs w:val="28"/>
        </w:rPr>
        <w:t>9 месяцев</w:t>
      </w:r>
      <w:r w:rsidR="00F241D1" w:rsidRPr="00F241D1">
        <w:rPr>
          <w:rFonts w:ascii="Times New Roman" w:hAnsi="Times New Roman"/>
          <w:sz w:val="28"/>
          <w:szCs w:val="28"/>
        </w:rPr>
        <w:t xml:space="preserve"> 202</w:t>
      </w:r>
      <w:r w:rsidR="00A33FB8">
        <w:rPr>
          <w:rFonts w:ascii="Times New Roman" w:hAnsi="Times New Roman"/>
          <w:sz w:val="28"/>
          <w:szCs w:val="28"/>
        </w:rPr>
        <w:t>5</w:t>
      </w:r>
      <w:r w:rsidR="00F241D1" w:rsidRPr="00F241D1">
        <w:rPr>
          <w:rFonts w:ascii="Times New Roman" w:hAnsi="Times New Roman"/>
          <w:sz w:val="28"/>
          <w:szCs w:val="28"/>
        </w:rPr>
        <w:t xml:space="preserve"> года»;</w:t>
      </w:r>
    </w:p>
    <w:bookmarkEnd w:id="19"/>
    <w:bookmarkEnd w:id="20"/>
    <w:bookmarkEnd w:id="21"/>
    <w:bookmarkEnd w:id="11"/>
    <w:bookmarkEnd w:id="12"/>
    <w:p w:rsidR="00C51C6F" w:rsidRDefault="00192FF4" w:rsidP="00192FF4">
      <w:pPr>
        <w:suppressAutoHyphens/>
        <w:ind w:firstLine="540"/>
        <w:jc w:val="both"/>
        <w:rPr>
          <w:sz w:val="28"/>
          <w:szCs w:val="28"/>
        </w:rPr>
      </w:pPr>
      <w:r w:rsidRPr="00166061">
        <w:rPr>
          <w:sz w:val="28"/>
          <w:szCs w:val="28"/>
        </w:rPr>
        <w:t xml:space="preserve">Подготовлены и предоставлены в </w:t>
      </w:r>
      <w:r w:rsidR="00C51C6F">
        <w:rPr>
          <w:sz w:val="28"/>
          <w:szCs w:val="28"/>
        </w:rPr>
        <w:t>Совет депутатов</w:t>
      </w:r>
      <w:r w:rsidRPr="00166061">
        <w:rPr>
          <w:sz w:val="28"/>
          <w:szCs w:val="28"/>
        </w:rPr>
        <w:t xml:space="preserve"> </w:t>
      </w:r>
      <w:proofErr w:type="spellStart"/>
      <w:r w:rsidRPr="00166061">
        <w:rPr>
          <w:sz w:val="28"/>
          <w:szCs w:val="28"/>
        </w:rPr>
        <w:t>Гагинского</w:t>
      </w:r>
      <w:proofErr w:type="spellEnd"/>
      <w:r w:rsidRPr="00166061">
        <w:rPr>
          <w:sz w:val="28"/>
          <w:szCs w:val="28"/>
        </w:rPr>
        <w:t xml:space="preserve"> муниципального </w:t>
      </w:r>
      <w:r w:rsidR="00C51C6F">
        <w:rPr>
          <w:sz w:val="28"/>
          <w:szCs w:val="28"/>
        </w:rPr>
        <w:t>округа:</w:t>
      </w:r>
    </w:p>
    <w:p w:rsidR="00192FF4" w:rsidRPr="00166061" w:rsidRDefault="00C51C6F" w:rsidP="00192FF4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92FF4" w:rsidRPr="00166061">
        <w:rPr>
          <w:sz w:val="28"/>
          <w:szCs w:val="28"/>
        </w:rPr>
        <w:t xml:space="preserve"> </w:t>
      </w:r>
      <w:r w:rsidRPr="00C51C6F">
        <w:rPr>
          <w:sz w:val="28"/>
          <w:szCs w:val="28"/>
        </w:rPr>
        <w:t xml:space="preserve">материалы и проекты решений </w:t>
      </w:r>
      <w:r w:rsidR="00192FF4" w:rsidRPr="00166061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Гагинского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="00192FF4" w:rsidRPr="00166061">
        <w:rPr>
          <w:sz w:val="28"/>
          <w:szCs w:val="28"/>
        </w:rPr>
        <w:t>:</w:t>
      </w:r>
    </w:p>
    <w:p w:rsidR="00192FF4" w:rsidRPr="009D39B6" w:rsidRDefault="00192FF4" w:rsidP="00192FF4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66061">
        <w:rPr>
          <w:rFonts w:ascii="Times New Roman" w:hAnsi="Times New Roman"/>
          <w:sz w:val="28"/>
          <w:szCs w:val="28"/>
        </w:rPr>
        <w:t xml:space="preserve"> </w:t>
      </w:r>
      <w:bookmarkStart w:id="22" w:name="OLE_LINK58"/>
      <w:bookmarkStart w:id="23" w:name="OLE_LINK59"/>
      <w:bookmarkStart w:id="24" w:name="OLE_LINK60"/>
      <w:r w:rsidRPr="00166061">
        <w:rPr>
          <w:rFonts w:ascii="Times New Roman" w:hAnsi="Times New Roman"/>
          <w:sz w:val="28"/>
          <w:szCs w:val="28"/>
        </w:rPr>
        <w:t xml:space="preserve">Решение </w:t>
      </w:r>
      <w:r w:rsidR="0023639F">
        <w:rPr>
          <w:rFonts w:ascii="Times New Roman" w:hAnsi="Times New Roman"/>
          <w:sz w:val="28"/>
          <w:szCs w:val="28"/>
        </w:rPr>
        <w:t>Совета депутатов</w:t>
      </w:r>
      <w:r w:rsidRPr="00166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 w:rsidR="0023639F">
        <w:rPr>
          <w:rFonts w:ascii="Times New Roman" w:hAnsi="Times New Roman"/>
          <w:sz w:val="28"/>
          <w:szCs w:val="28"/>
        </w:rPr>
        <w:t>округа</w:t>
      </w:r>
      <w:r w:rsidRPr="00166061">
        <w:rPr>
          <w:rFonts w:ascii="Times New Roman" w:hAnsi="Times New Roman"/>
          <w:sz w:val="28"/>
          <w:szCs w:val="28"/>
        </w:rPr>
        <w:t xml:space="preserve"> от </w:t>
      </w:r>
      <w:r w:rsidR="00C51C6F"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9</w:t>
      </w:r>
      <w:r w:rsidRPr="00166061">
        <w:rPr>
          <w:rFonts w:ascii="Times New Roman" w:hAnsi="Times New Roman"/>
          <w:sz w:val="28"/>
          <w:szCs w:val="28"/>
        </w:rPr>
        <w:t>.05.20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="007B48C1">
        <w:rPr>
          <w:rFonts w:ascii="Times New Roman" w:hAnsi="Times New Roman"/>
          <w:sz w:val="28"/>
          <w:szCs w:val="28"/>
        </w:rPr>
        <w:t xml:space="preserve"> года</w:t>
      </w:r>
      <w:r w:rsidRPr="00166061">
        <w:rPr>
          <w:rFonts w:ascii="Times New Roman" w:hAnsi="Times New Roman"/>
          <w:sz w:val="28"/>
          <w:szCs w:val="28"/>
        </w:rPr>
        <w:t xml:space="preserve"> № </w:t>
      </w:r>
      <w:r w:rsidR="00A33FB8">
        <w:rPr>
          <w:rFonts w:ascii="Times New Roman" w:hAnsi="Times New Roman"/>
          <w:sz w:val="28"/>
          <w:szCs w:val="28"/>
        </w:rPr>
        <w:t>31</w:t>
      </w:r>
      <w:r w:rsidRPr="00166061">
        <w:rPr>
          <w:rFonts w:ascii="Times New Roman" w:hAnsi="Times New Roman"/>
          <w:sz w:val="28"/>
          <w:szCs w:val="28"/>
        </w:rPr>
        <w:t xml:space="preserve"> </w:t>
      </w:r>
      <w:bookmarkEnd w:id="22"/>
      <w:bookmarkEnd w:id="23"/>
      <w:bookmarkEnd w:id="24"/>
      <w:r w:rsidRPr="00166061">
        <w:rPr>
          <w:rFonts w:ascii="Times New Roman" w:hAnsi="Times New Roman"/>
          <w:sz w:val="28"/>
          <w:szCs w:val="28"/>
        </w:rPr>
        <w:t>«</w:t>
      </w:r>
      <w:r w:rsidR="0023639F">
        <w:rPr>
          <w:rStyle w:val="terbg"/>
          <w:rFonts w:ascii="Times New Roman" w:hAnsi="Times New Roman"/>
          <w:sz w:val="28"/>
          <w:szCs w:val="28"/>
        </w:rPr>
        <w:t xml:space="preserve">Об утверждении годового отчета об исполнении бюджета </w:t>
      </w:r>
      <w:proofErr w:type="spellStart"/>
      <w:r w:rsidR="00C51C6F">
        <w:rPr>
          <w:rStyle w:val="terbg"/>
          <w:rFonts w:ascii="Times New Roman" w:hAnsi="Times New Roman"/>
          <w:sz w:val="28"/>
          <w:szCs w:val="28"/>
        </w:rPr>
        <w:t>Гагинского</w:t>
      </w:r>
      <w:proofErr w:type="spellEnd"/>
      <w:r w:rsidR="00C51C6F">
        <w:rPr>
          <w:rStyle w:val="terbg"/>
          <w:rFonts w:ascii="Times New Roman" w:hAnsi="Times New Roman"/>
          <w:sz w:val="28"/>
          <w:szCs w:val="28"/>
        </w:rPr>
        <w:t xml:space="preserve"> муниципального округа </w:t>
      </w:r>
      <w:r w:rsidR="0023639F">
        <w:rPr>
          <w:rStyle w:val="terbg"/>
          <w:rFonts w:ascii="Times New Roman" w:hAnsi="Times New Roman"/>
          <w:sz w:val="28"/>
          <w:szCs w:val="28"/>
        </w:rPr>
        <w:t>за 202</w:t>
      </w:r>
      <w:r w:rsidR="00A33FB8">
        <w:rPr>
          <w:rStyle w:val="terbg"/>
          <w:rFonts w:ascii="Times New Roman" w:hAnsi="Times New Roman"/>
          <w:sz w:val="28"/>
          <w:szCs w:val="28"/>
        </w:rPr>
        <w:t>4</w:t>
      </w:r>
      <w:r w:rsidR="0023639F">
        <w:rPr>
          <w:rStyle w:val="terbg"/>
          <w:rFonts w:ascii="Times New Roman" w:hAnsi="Times New Roman"/>
          <w:sz w:val="28"/>
          <w:szCs w:val="28"/>
        </w:rPr>
        <w:t xml:space="preserve"> год</w:t>
      </w:r>
      <w:r w:rsidRPr="00166061"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C51C6F" w:rsidRPr="00166061" w:rsidRDefault="00C51C6F" w:rsidP="00C51C6F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D1">
        <w:rPr>
          <w:rFonts w:ascii="Times New Roman" w:hAnsi="Times New Roman"/>
          <w:sz w:val="28"/>
          <w:szCs w:val="28"/>
        </w:rPr>
        <w:t>Постановление а</w:t>
      </w:r>
      <w:r w:rsidRPr="00166061">
        <w:rPr>
          <w:rFonts w:ascii="Times New Roman" w:hAnsi="Times New Roman"/>
          <w:sz w:val="28"/>
          <w:szCs w:val="28"/>
        </w:rPr>
        <w:t xml:space="preserve">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166061">
        <w:rPr>
          <w:rFonts w:ascii="Times New Roman" w:hAnsi="Times New Roman"/>
          <w:sz w:val="28"/>
          <w:szCs w:val="28"/>
        </w:rPr>
        <w:t xml:space="preserve"> от </w:t>
      </w:r>
      <w:r w:rsidR="00A33FB8">
        <w:rPr>
          <w:rFonts w:ascii="Times New Roman" w:hAnsi="Times New Roman"/>
          <w:sz w:val="28"/>
          <w:szCs w:val="28"/>
        </w:rPr>
        <w:t>22</w:t>
      </w:r>
      <w:r w:rsidRPr="00166061">
        <w:rPr>
          <w:rFonts w:ascii="Times New Roman" w:hAnsi="Times New Roman"/>
          <w:sz w:val="28"/>
          <w:szCs w:val="28"/>
        </w:rPr>
        <w:t>.04.20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 w:rsidR="00A33FB8">
        <w:rPr>
          <w:rFonts w:ascii="Times New Roman" w:hAnsi="Times New Roman"/>
          <w:sz w:val="28"/>
          <w:szCs w:val="28"/>
        </w:rPr>
        <w:t>497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бюджета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166061">
        <w:rPr>
          <w:rFonts w:ascii="Times New Roman" w:hAnsi="Times New Roman"/>
          <w:sz w:val="28"/>
          <w:szCs w:val="28"/>
        </w:rPr>
        <w:t xml:space="preserve"> за 1 квартал </w:t>
      </w:r>
      <w:r w:rsidRPr="00166061">
        <w:rPr>
          <w:rFonts w:ascii="Times New Roman" w:hAnsi="Times New Roman"/>
          <w:sz w:val="28"/>
          <w:szCs w:val="28"/>
          <w:shd w:val="clear" w:color="auto" w:fill="FFFFFF"/>
        </w:rPr>
        <w:t>20</w:t>
      </w:r>
      <w:r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A33FB8"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166061">
        <w:rPr>
          <w:rFonts w:ascii="Times New Roman" w:hAnsi="Times New Roman"/>
          <w:sz w:val="28"/>
          <w:szCs w:val="28"/>
          <w:shd w:val="clear" w:color="auto" w:fill="FFFFFF"/>
        </w:rPr>
        <w:t xml:space="preserve"> года»;</w:t>
      </w:r>
    </w:p>
    <w:p w:rsidR="00C51C6F" w:rsidRPr="00F241D1" w:rsidRDefault="00C51C6F" w:rsidP="00C51C6F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OLE_LINK64"/>
      <w:bookmarkStart w:id="26" w:name="OLE_LINK65"/>
      <w:bookmarkStart w:id="27" w:name="OLE_LINK66"/>
      <w:r w:rsidRPr="0016606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Pr="00166061">
        <w:rPr>
          <w:rFonts w:ascii="Times New Roman" w:hAnsi="Times New Roman"/>
          <w:sz w:val="28"/>
          <w:szCs w:val="28"/>
        </w:rPr>
        <w:t xml:space="preserve">от </w:t>
      </w:r>
      <w:r w:rsidR="00A33FB8">
        <w:rPr>
          <w:rFonts w:ascii="Times New Roman" w:hAnsi="Times New Roman"/>
          <w:sz w:val="28"/>
          <w:szCs w:val="28"/>
        </w:rPr>
        <w:t>22</w:t>
      </w:r>
      <w:r w:rsidRPr="00166061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7</w:t>
      </w:r>
      <w:r w:rsidR="00A33FB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4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41D1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Pr="00F241D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F241D1">
        <w:rPr>
          <w:rFonts w:ascii="Times New Roman" w:hAnsi="Times New Roman"/>
          <w:sz w:val="28"/>
          <w:szCs w:val="28"/>
        </w:rPr>
        <w:t xml:space="preserve"> муниципального округа за 1 </w:t>
      </w:r>
      <w:r>
        <w:rPr>
          <w:rFonts w:ascii="Times New Roman" w:hAnsi="Times New Roman"/>
          <w:sz w:val="28"/>
          <w:szCs w:val="28"/>
        </w:rPr>
        <w:t>полугодие</w:t>
      </w:r>
      <w:r w:rsidRPr="00F241D1">
        <w:rPr>
          <w:rFonts w:ascii="Times New Roman" w:hAnsi="Times New Roman"/>
          <w:sz w:val="28"/>
          <w:szCs w:val="28"/>
        </w:rPr>
        <w:t xml:space="preserve"> 202</w:t>
      </w:r>
      <w:r w:rsidR="00A33FB8">
        <w:rPr>
          <w:rFonts w:ascii="Times New Roman" w:hAnsi="Times New Roman"/>
          <w:sz w:val="28"/>
          <w:szCs w:val="28"/>
        </w:rPr>
        <w:t>5</w:t>
      </w:r>
      <w:r w:rsidRPr="00F241D1">
        <w:rPr>
          <w:rFonts w:ascii="Times New Roman" w:hAnsi="Times New Roman"/>
          <w:sz w:val="28"/>
          <w:szCs w:val="28"/>
        </w:rPr>
        <w:t xml:space="preserve"> года»;</w:t>
      </w:r>
    </w:p>
    <w:p w:rsidR="00C51C6F" w:rsidRPr="00F241D1" w:rsidRDefault="00C51C6F" w:rsidP="00C51C6F">
      <w:pPr>
        <w:pStyle w:val="a5"/>
        <w:numPr>
          <w:ilvl w:val="0"/>
          <w:numId w:val="1"/>
        </w:numPr>
        <w:suppressAutoHyphens/>
        <w:spacing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166061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proofErr w:type="spellStart"/>
      <w:r w:rsidRPr="0016606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166061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округа</w:t>
      </w:r>
      <w:r w:rsidRPr="00166061">
        <w:rPr>
          <w:rFonts w:ascii="Times New Roman" w:hAnsi="Times New Roman"/>
          <w:sz w:val="28"/>
          <w:szCs w:val="28"/>
        </w:rPr>
        <w:t xml:space="preserve"> от </w:t>
      </w:r>
      <w:r w:rsidR="00A33FB8">
        <w:rPr>
          <w:rFonts w:ascii="Times New Roman" w:hAnsi="Times New Roman"/>
          <w:sz w:val="28"/>
          <w:szCs w:val="28"/>
        </w:rPr>
        <w:t>14</w:t>
      </w:r>
      <w:r w:rsidRPr="00166061">
        <w:rPr>
          <w:rFonts w:ascii="Times New Roman" w:hAnsi="Times New Roman"/>
          <w:sz w:val="28"/>
          <w:szCs w:val="28"/>
        </w:rPr>
        <w:t>.10.20</w:t>
      </w:r>
      <w:r>
        <w:rPr>
          <w:rFonts w:ascii="Times New Roman" w:hAnsi="Times New Roman"/>
          <w:sz w:val="28"/>
          <w:szCs w:val="28"/>
        </w:rPr>
        <w:t>2</w:t>
      </w:r>
      <w:r w:rsidR="00A33FB8">
        <w:rPr>
          <w:rFonts w:ascii="Times New Roman" w:hAnsi="Times New Roman"/>
          <w:sz w:val="28"/>
          <w:szCs w:val="28"/>
        </w:rPr>
        <w:t>5</w:t>
      </w:r>
      <w:r w:rsidRPr="00166061">
        <w:rPr>
          <w:rFonts w:ascii="Times New Roman" w:hAnsi="Times New Roman"/>
          <w:sz w:val="28"/>
          <w:szCs w:val="28"/>
        </w:rPr>
        <w:t xml:space="preserve"> года № </w:t>
      </w:r>
      <w:r w:rsidR="00A33FB8">
        <w:rPr>
          <w:rFonts w:ascii="Times New Roman" w:hAnsi="Times New Roman"/>
          <w:sz w:val="28"/>
          <w:szCs w:val="28"/>
        </w:rPr>
        <w:t>1078</w:t>
      </w:r>
      <w:r w:rsidRPr="00166061">
        <w:rPr>
          <w:rFonts w:ascii="Times New Roman" w:hAnsi="Times New Roman"/>
          <w:sz w:val="28"/>
          <w:szCs w:val="28"/>
        </w:rPr>
        <w:t xml:space="preserve"> «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Fonts w:ascii="Times New Roman" w:hAnsi="Times New Roman"/>
          <w:sz w:val="28"/>
          <w:szCs w:val="28"/>
        </w:rPr>
        <w:t>утверждении отчета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об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166061">
        <w:rPr>
          <w:rStyle w:val="terbg"/>
          <w:rFonts w:ascii="Times New Roman" w:hAnsi="Times New Roman"/>
          <w:sz w:val="28"/>
          <w:szCs w:val="28"/>
        </w:rPr>
        <w:t>исполнении</w:t>
      </w:r>
      <w:r w:rsidRPr="00166061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F241D1">
        <w:rPr>
          <w:rFonts w:ascii="Times New Roman" w:hAnsi="Times New Roman"/>
          <w:sz w:val="28"/>
          <w:szCs w:val="28"/>
        </w:rPr>
        <w:t xml:space="preserve">бюджета </w:t>
      </w:r>
      <w:proofErr w:type="spellStart"/>
      <w:r w:rsidRPr="00F241D1">
        <w:rPr>
          <w:rFonts w:ascii="Times New Roman" w:hAnsi="Times New Roman"/>
          <w:sz w:val="28"/>
          <w:szCs w:val="28"/>
        </w:rPr>
        <w:t>Гагинского</w:t>
      </w:r>
      <w:proofErr w:type="spellEnd"/>
      <w:r w:rsidRPr="00F241D1">
        <w:rPr>
          <w:rFonts w:ascii="Times New Roman" w:hAnsi="Times New Roman"/>
          <w:sz w:val="28"/>
          <w:szCs w:val="28"/>
        </w:rPr>
        <w:t xml:space="preserve"> муниципального округа за </w:t>
      </w:r>
      <w:r>
        <w:rPr>
          <w:rFonts w:ascii="Times New Roman" w:hAnsi="Times New Roman"/>
          <w:sz w:val="28"/>
          <w:szCs w:val="28"/>
        </w:rPr>
        <w:t>9 месяцев</w:t>
      </w:r>
      <w:r w:rsidRPr="00F241D1">
        <w:rPr>
          <w:rFonts w:ascii="Times New Roman" w:hAnsi="Times New Roman"/>
          <w:sz w:val="28"/>
          <w:szCs w:val="28"/>
        </w:rPr>
        <w:t xml:space="preserve"> 202</w:t>
      </w:r>
      <w:r w:rsidR="00A33FB8">
        <w:rPr>
          <w:rFonts w:ascii="Times New Roman" w:hAnsi="Times New Roman"/>
          <w:sz w:val="28"/>
          <w:szCs w:val="28"/>
        </w:rPr>
        <w:t>5</w:t>
      </w:r>
      <w:r w:rsidRPr="00F241D1">
        <w:rPr>
          <w:rFonts w:ascii="Times New Roman" w:hAnsi="Times New Roman"/>
          <w:sz w:val="28"/>
          <w:szCs w:val="28"/>
        </w:rPr>
        <w:t xml:space="preserve"> года»;</w:t>
      </w:r>
    </w:p>
    <w:p w:rsidR="00192FF4" w:rsidRDefault="00C51C6F" w:rsidP="0023639F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192FF4" w:rsidRPr="00166061">
        <w:rPr>
          <w:sz w:val="28"/>
          <w:szCs w:val="28"/>
        </w:rPr>
        <w:t xml:space="preserve">нформацию о произведенных расходах резервного фонда администрации </w:t>
      </w:r>
      <w:proofErr w:type="spellStart"/>
      <w:r w:rsidR="00192FF4" w:rsidRPr="00166061">
        <w:rPr>
          <w:sz w:val="28"/>
          <w:szCs w:val="28"/>
        </w:rPr>
        <w:t>Гагинского</w:t>
      </w:r>
      <w:proofErr w:type="spellEnd"/>
      <w:r w:rsidR="00192FF4" w:rsidRPr="00166061">
        <w:rPr>
          <w:sz w:val="28"/>
          <w:szCs w:val="28"/>
        </w:rPr>
        <w:t xml:space="preserve"> муниципального </w:t>
      </w:r>
      <w:r w:rsidR="0023639F">
        <w:rPr>
          <w:sz w:val="28"/>
          <w:szCs w:val="28"/>
        </w:rPr>
        <w:t>округа</w:t>
      </w:r>
      <w:r w:rsidR="00192FF4" w:rsidRPr="00166061">
        <w:rPr>
          <w:sz w:val="28"/>
          <w:szCs w:val="28"/>
        </w:rPr>
        <w:t xml:space="preserve"> и </w:t>
      </w:r>
      <w:bookmarkEnd w:id="25"/>
      <w:bookmarkEnd w:id="26"/>
      <w:bookmarkEnd w:id="27"/>
      <w:r w:rsidR="0023639F" w:rsidRPr="009F0ADF">
        <w:rPr>
          <w:sz w:val="28"/>
          <w:szCs w:val="28"/>
          <w:shd w:val="clear" w:color="auto" w:fill="FFFFFF"/>
        </w:rPr>
        <w:t xml:space="preserve">резерва финансовых ресурсов для предупреждения и ликвидации чрезвычайных ситуаций муниципального характера на территории </w:t>
      </w:r>
      <w:proofErr w:type="spellStart"/>
      <w:r w:rsidR="0023639F">
        <w:rPr>
          <w:sz w:val="28"/>
          <w:szCs w:val="28"/>
        </w:rPr>
        <w:t>Гагинского</w:t>
      </w:r>
      <w:proofErr w:type="spellEnd"/>
      <w:r w:rsidR="0023639F">
        <w:rPr>
          <w:sz w:val="28"/>
          <w:szCs w:val="28"/>
        </w:rPr>
        <w:t xml:space="preserve"> </w:t>
      </w:r>
      <w:r w:rsidR="0023639F" w:rsidRPr="009F0ADF">
        <w:rPr>
          <w:sz w:val="28"/>
          <w:szCs w:val="28"/>
        </w:rPr>
        <w:t>муниципального округа</w:t>
      </w:r>
      <w:r w:rsidR="0023639F" w:rsidRPr="009F0ADF">
        <w:rPr>
          <w:bCs/>
          <w:sz w:val="28"/>
          <w:szCs w:val="28"/>
          <w:shd w:val="clear" w:color="auto" w:fill="FFFFFF"/>
        </w:rPr>
        <w:t xml:space="preserve"> Нижегородской области</w:t>
      </w:r>
      <w:r w:rsidR="0023639F">
        <w:rPr>
          <w:bCs/>
          <w:sz w:val="28"/>
          <w:szCs w:val="28"/>
          <w:shd w:val="clear" w:color="auto" w:fill="FFFFFF"/>
        </w:rPr>
        <w:t xml:space="preserve"> </w:t>
      </w:r>
      <w:r w:rsidR="00192FF4" w:rsidRPr="00166061">
        <w:rPr>
          <w:sz w:val="28"/>
          <w:szCs w:val="28"/>
        </w:rPr>
        <w:t>за 1 квартал, 1 полугодие и 9 месяцев</w:t>
      </w:r>
      <w:r w:rsidR="0023639F">
        <w:rPr>
          <w:sz w:val="28"/>
          <w:szCs w:val="28"/>
        </w:rPr>
        <w:t xml:space="preserve"> 202</w:t>
      </w:r>
      <w:r w:rsidR="00A33FB8">
        <w:rPr>
          <w:sz w:val="28"/>
          <w:szCs w:val="28"/>
        </w:rPr>
        <w:t>5</w:t>
      </w:r>
      <w:r w:rsidR="0023639F">
        <w:rPr>
          <w:sz w:val="28"/>
          <w:szCs w:val="28"/>
        </w:rPr>
        <w:t xml:space="preserve"> года</w:t>
      </w:r>
      <w:r w:rsidR="00192FF4" w:rsidRPr="00166061">
        <w:rPr>
          <w:sz w:val="28"/>
          <w:szCs w:val="28"/>
        </w:rPr>
        <w:t>.</w:t>
      </w:r>
    </w:p>
    <w:p w:rsidR="0082491B" w:rsidRPr="00166061" w:rsidRDefault="0082491B" w:rsidP="0023639F">
      <w:pPr>
        <w:ind w:firstLine="840"/>
        <w:jc w:val="both"/>
        <w:rPr>
          <w:sz w:val="28"/>
          <w:szCs w:val="28"/>
        </w:rPr>
      </w:pPr>
    </w:p>
    <w:p w:rsidR="00B265EB" w:rsidRPr="00ED1EFA" w:rsidRDefault="00B265EB" w:rsidP="00B265EB">
      <w:pPr>
        <w:suppressAutoHyphens/>
        <w:ind w:firstLine="540"/>
        <w:jc w:val="both"/>
        <w:rPr>
          <w:sz w:val="28"/>
          <w:szCs w:val="28"/>
        </w:rPr>
      </w:pPr>
      <w:r w:rsidRPr="00ED1EFA">
        <w:rPr>
          <w:sz w:val="28"/>
          <w:szCs w:val="28"/>
        </w:rPr>
        <w:t>В рамках осуществления полномочий по внутреннему муниципальному финансовому контролю в течение 202</w:t>
      </w:r>
      <w:r w:rsidR="00A33FB8" w:rsidRPr="00ED1EFA">
        <w:rPr>
          <w:sz w:val="28"/>
          <w:szCs w:val="28"/>
        </w:rPr>
        <w:t>5</w:t>
      </w:r>
      <w:r w:rsidRPr="00ED1EFA">
        <w:rPr>
          <w:sz w:val="28"/>
          <w:szCs w:val="28"/>
        </w:rPr>
        <w:t xml:space="preserve"> года финансовым управлением администрации </w:t>
      </w:r>
      <w:proofErr w:type="spellStart"/>
      <w:r w:rsidRPr="00ED1EFA">
        <w:rPr>
          <w:sz w:val="28"/>
          <w:szCs w:val="28"/>
        </w:rPr>
        <w:t>Гагинского</w:t>
      </w:r>
      <w:proofErr w:type="spellEnd"/>
      <w:r w:rsidRPr="00ED1EFA">
        <w:rPr>
          <w:sz w:val="28"/>
          <w:szCs w:val="28"/>
        </w:rPr>
        <w:t xml:space="preserve"> муниципального округа проведено 4 проверки по контролю использования средств, выделенных из бюджета </w:t>
      </w:r>
      <w:proofErr w:type="spellStart"/>
      <w:r w:rsidRPr="00ED1EFA">
        <w:rPr>
          <w:sz w:val="28"/>
          <w:szCs w:val="28"/>
        </w:rPr>
        <w:t>Гагинского</w:t>
      </w:r>
      <w:proofErr w:type="spellEnd"/>
      <w:r w:rsidRPr="00ED1EFA">
        <w:rPr>
          <w:sz w:val="28"/>
          <w:szCs w:val="28"/>
        </w:rPr>
        <w:t xml:space="preserve"> муниципального округа, в том числе:</w:t>
      </w:r>
    </w:p>
    <w:p w:rsidR="00ED1EFA" w:rsidRPr="00ED1EFA" w:rsidRDefault="00ED1EFA" w:rsidP="00B265EB">
      <w:pPr>
        <w:suppressAutoHyphens/>
        <w:ind w:firstLine="540"/>
        <w:jc w:val="both"/>
        <w:rPr>
          <w:sz w:val="28"/>
          <w:szCs w:val="28"/>
        </w:rPr>
      </w:pPr>
      <w:r w:rsidRPr="00ED1EFA">
        <w:rPr>
          <w:sz w:val="28"/>
          <w:szCs w:val="28"/>
        </w:rPr>
        <w:t>- 1 проверка соблюдения законодательства РФ и иных правовых актов о контрактной системе в сфере закупок товаров, работ и услуг для обеспечения государственных и муниципальных нужд в отношении отдельных закупок для обеспечения муниципальных нужд;</w:t>
      </w:r>
    </w:p>
    <w:p w:rsidR="00B265EB" w:rsidRPr="00ED1EFA" w:rsidRDefault="00B265EB" w:rsidP="00B265EB">
      <w:pPr>
        <w:suppressAutoHyphens/>
        <w:ind w:firstLine="540"/>
        <w:jc w:val="both"/>
        <w:rPr>
          <w:sz w:val="28"/>
          <w:szCs w:val="28"/>
        </w:rPr>
      </w:pPr>
      <w:r w:rsidRPr="00ED1EFA">
        <w:rPr>
          <w:sz w:val="28"/>
          <w:szCs w:val="28"/>
        </w:rPr>
        <w:t xml:space="preserve">- объектам внутреннего муниципального финансового контроля направлено </w:t>
      </w:r>
      <w:r w:rsidR="00ED1EFA" w:rsidRPr="00ED1EFA">
        <w:rPr>
          <w:sz w:val="28"/>
          <w:szCs w:val="28"/>
        </w:rPr>
        <w:t>5</w:t>
      </w:r>
      <w:r w:rsidRPr="00ED1EFA">
        <w:rPr>
          <w:sz w:val="28"/>
          <w:szCs w:val="28"/>
        </w:rPr>
        <w:t xml:space="preserve"> представлени</w:t>
      </w:r>
      <w:r w:rsidR="00ED1EFA" w:rsidRPr="00ED1EFA">
        <w:rPr>
          <w:sz w:val="28"/>
          <w:szCs w:val="28"/>
        </w:rPr>
        <w:t>й</w:t>
      </w:r>
      <w:r w:rsidRPr="00ED1EFA">
        <w:rPr>
          <w:sz w:val="28"/>
          <w:szCs w:val="28"/>
        </w:rPr>
        <w:t xml:space="preserve"> об устранении правонарушений</w:t>
      </w:r>
      <w:r w:rsidR="00ED1EFA" w:rsidRPr="00ED1EFA">
        <w:rPr>
          <w:sz w:val="28"/>
          <w:szCs w:val="28"/>
        </w:rPr>
        <w:t>, в том числе 1 представление направлено по проверке, проведенной в 2024 году;</w:t>
      </w:r>
    </w:p>
    <w:p w:rsidR="00B265EB" w:rsidRPr="00ED1EFA" w:rsidRDefault="00B265EB" w:rsidP="00B265EB">
      <w:pPr>
        <w:suppressAutoHyphens/>
        <w:ind w:firstLine="540"/>
        <w:jc w:val="both"/>
        <w:rPr>
          <w:sz w:val="28"/>
          <w:szCs w:val="28"/>
        </w:rPr>
      </w:pPr>
      <w:r w:rsidRPr="00ED1EFA">
        <w:rPr>
          <w:sz w:val="28"/>
          <w:szCs w:val="28"/>
        </w:rPr>
        <w:t xml:space="preserve">- в прокуратуру </w:t>
      </w:r>
      <w:proofErr w:type="spellStart"/>
      <w:r w:rsidRPr="00ED1EFA">
        <w:rPr>
          <w:sz w:val="28"/>
          <w:szCs w:val="28"/>
        </w:rPr>
        <w:t>Гагинского</w:t>
      </w:r>
      <w:proofErr w:type="spellEnd"/>
      <w:r w:rsidRPr="00ED1EFA">
        <w:rPr>
          <w:sz w:val="28"/>
          <w:szCs w:val="28"/>
        </w:rPr>
        <w:t xml:space="preserve"> района представлена информация о проведенных проверках в количестве </w:t>
      </w:r>
      <w:r w:rsidR="00ED1EFA" w:rsidRPr="00ED1EFA">
        <w:rPr>
          <w:sz w:val="28"/>
          <w:szCs w:val="28"/>
        </w:rPr>
        <w:t>5</w:t>
      </w:r>
      <w:r w:rsidRPr="00ED1EFA">
        <w:rPr>
          <w:sz w:val="28"/>
          <w:szCs w:val="28"/>
        </w:rPr>
        <w:t>;</w:t>
      </w:r>
    </w:p>
    <w:p w:rsidR="00B265EB" w:rsidRPr="00B76C41" w:rsidRDefault="00B265EB" w:rsidP="00B265EB">
      <w:pPr>
        <w:suppressAutoHyphens/>
        <w:ind w:firstLine="540"/>
        <w:jc w:val="both"/>
        <w:rPr>
          <w:sz w:val="28"/>
          <w:szCs w:val="28"/>
        </w:rPr>
      </w:pPr>
      <w:r w:rsidRPr="00ED1EFA">
        <w:rPr>
          <w:sz w:val="28"/>
          <w:szCs w:val="28"/>
        </w:rPr>
        <w:t xml:space="preserve">- при осуществлении внутреннего муниципального финансового контроля объем проверенных средств составил </w:t>
      </w:r>
      <w:r w:rsidR="00ED1EFA" w:rsidRPr="00ED1EFA">
        <w:rPr>
          <w:sz w:val="28"/>
          <w:szCs w:val="28"/>
        </w:rPr>
        <w:t>49 378 192,76</w:t>
      </w:r>
      <w:r w:rsidRPr="00ED1EFA">
        <w:rPr>
          <w:sz w:val="28"/>
          <w:szCs w:val="28"/>
        </w:rPr>
        <w:t xml:space="preserve"> копеек.</w:t>
      </w:r>
    </w:p>
    <w:p w:rsidR="00B76C41" w:rsidRDefault="00B76C41" w:rsidP="00B76C41">
      <w:pPr>
        <w:suppressAutoHyphens/>
        <w:ind w:firstLine="540"/>
        <w:jc w:val="both"/>
        <w:rPr>
          <w:sz w:val="28"/>
          <w:szCs w:val="28"/>
        </w:rPr>
      </w:pPr>
      <w:r w:rsidRPr="00B76C41">
        <w:rPr>
          <w:sz w:val="28"/>
          <w:szCs w:val="28"/>
        </w:rPr>
        <w:t xml:space="preserve">В соответствии с требованиями бюджетного законодательства информация о проведенных проверках размещена на официальном сайте администрации Гагинского муниципального </w:t>
      </w:r>
      <w:r w:rsidR="00AF7F03">
        <w:rPr>
          <w:sz w:val="28"/>
          <w:szCs w:val="28"/>
        </w:rPr>
        <w:t>округа</w:t>
      </w:r>
      <w:r w:rsidRPr="00B76C41">
        <w:rPr>
          <w:sz w:val="28"/>
          <w:szCs w:val="28"/>
        </w:rPr>
        <w:t xml:space="preserve"> в разделе </w:t>
      </w:r>
      <w:r w:rsidR="00AF7F03">
        <w:rPr>
          <w:sz w:val="28"/>
          <w:szCs w:val="28"/>
        </w:rPr>
        <w:t>«М</w:t>
      </w:r>
      <w:r w:rsidRPr="00B76C41">
        <w:rPr>
          <w:sz w:val="28"/>
          <w:szCs w:val="28"/>
        </w:rPr>
        <w:t>униципальные финансы</w:t>
      </w:r>
      <w:r w:rsidR="00AF7F03">
        <w:rPr>
          <w:sz w:val="28"/>
          <w:szCs w:val="28"/>
        </w:rPr>
        <w:t>»</w:t>
      </w:r>
      <w:r w:rsidRPr="00B76C41">
        <w:rPr>
          <w:sz w:val="28"/>
          <w:szCs w:val="28"/>
        </w:rPr>
        <w:t>.</w:t>
      </w:r>
    </w:p>
    <w:p w:rsidR="00736801" w:rsidRPr="00B76C41" w:rsidRDefault="00736801" w:rsidP="0053639D">
      <w:pPr>
        <w:jc w:val="both"/>
        <w:rPr>
          <w:sz w:val="28"/>
          <w:szCs w:val="28"/>
        </w:rPr>
      </w:pPr>
    </w:p>
    <w:p w:rsidR="00B76C41" w:rsidRPr="00B76C41" w:rsidRDefault="00B76C41" w:rsidP="00B76C41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В ходе осуществления методической работы со специалистами финансовых служб главных распорядителей бюджетных средств в отчетном периоде направлялись методические материалы по вопросам изменения законодательства о бухгалтерском (бюджетном) учете, формирования бюджетной (финансовой) отчетности в 20</w:t>
      </w:r>
      <w:r w:rsidR="00327549">
        <w:rPr>
          <w:rFonts w:eastAsia="Calibri"/>
          <w:sz w:val="28"/>
          <w:szCs w:val="28"/>
          <w:lang w:eastAsia="en-US"/>
        </w:rPr>
        <w:t>2</w:t>
      </w:r>
      <w:r w:rsidR="00A33FB8">
        <w:rPr>
          <w:rFonts w:eastAsia="Calibri"/>
          <w:sz w:val="28"/>
          <w:szCs w:val="28"/>
          <w:lang w:eastAsia="en-US"/>
        </w:rPr>
        <w:t>5</w:t>
      </w:r>
      <w:r w:rsidRPr="00B76C41">
        <w:rPr>
          <w:rFonts w:eastAsia="Calibri"/>
          <w:sz w:val="28"/>
          <w:szCs w:val="28"/>
          <w:lang w:eastAsia="en-US"/>
        </w:rPr>
        <w:t xml:space="preserve"> году, применения бюджетной классификации в бухгалтерском (бюджетном) учете в 20</w:t>
      </w:r>
      <w:r w:rsidR="00327549">
        <w:rPr>
          <w:rFonts w:eastAsia="Calibri"/>
          <w:sz w:val="28"/>
          <w:szCs w:val="28"/>
          <w:lang w:eastAsia="en-US"/>
        </w:rPr>
        <w:t>2</w:t>
      </w:r>
      <w:r w:rsidR="00A33FB8">
        <w:rPr>
          <w:rFonts w:eastAsia="Calibri"/>
          <w:sz w:val="28"/>
          <w:szCs w:val="28"/>
          <w:lang w:eastAsia="en-US"/>
        </w:rPr>
        <w:t>4</w:t>
      </w:r>
      <w:r w:rsidRPr="00B76C41">
        <w:rPr>
          <w:rFonts w:eastAsia="Calibri"/>
          <w:sz w:val="28"/>
          <w:szCs w:val="28"/>
          <w:lang w:eastAsia="en-US"/>
        </w:rPr>
        <w:t xml:space="preserve"> - 202</w:t>
      </w:r>
      <w:r w:rsidR="00A33FB8">
        <w:rPr>
          <w:rFonts w:eastAsia="Calibri"/>
          <w:sz w:val="28"/>
          <w:szCs w:val="28"/>
          <w:lang w:eastAsia="en-US"/>
        </w:rPr>
        <w:t>5</w:t>
      </w:r>
      <w:r w:rsidRPr="00B76C41">
        <w:rPr>
          <w:rFonts w:eastAsia="Calibri"/>
          <w:sz w:val="28"/>
          <w:szCs w:val="28"/>
          <w:lang w:eastAsia="en-US"/>
        </w:rPr>
        <w:t xml:space="preserve"> годах.</w:t>
      </w:r>
    </w:p>
    <w:p w:rsidR="00B76C41" w:rsidRDefault="00B76C41" w:rsidP="00B76C41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B76C41">
        <w:rPr>
          <w:rFonts w:eastAsia="Calibri"/>
          <w:sz w:val="28"/>
          <w:szCs w:val="28"/>
          <w:lang w:eastAsia="en-US"/>
        </w:rPr>
        <w:t>Так же направлялась информация, доведённая Министерством финансов Нижегородской области, Минфином России по особенностям изменения и применения бюджетной классификации РФ в 20</w:t>
      </w:r>
      <w:r w:rsidR="00327549">
        <w:rPr>
          <w:rFonts w:eastAsia="Calibri"/>
          <w:sz w:val="28"/>
          <w:szCs w:val="28"/>
          <w:lang w:eastAsia="en-US"/>
        </w:rPr>
        <w:t>2</w:t>
      </w:r>
      <w:r w:rsidR="007E0083">
        <w:rPr>
          <w:rFonts w:eastAsia="Calibri"/>
          <w:sz w:val="28"/>
          <w:szCs w:val="28"/>
          <w:lang w:eastAsia="en-US"/>
        </w:rPr>
        <w:t>4</w:t>
      </w:r>
      <w:r w:rsidRPr="00B76C41">
        <w:rPr>
          <w:rFonts w:eastAsia="Calibri"/>
          <w:sz w:val="28"/>
          <w:szCs w:val="28"/>
          <w:lang w:eastAsia="en-US"/>
        </w:rPr>
        <w:t xml:space="preserve"> - 202</w:t>
      </w:r>
      <w:r w:rsidR="007E0083">
        <w:rPr>
          <w:rFonts w:eastAsia="Calibri"/>
          <w:sz w:val="28"/>
          <w:szCs w:val="28"/>
          <w:lang w:eastAsia="en-US"/>
        </w:rPr>
        <w:t>5</w:t>
      </w:r>
      <w:r w:rsidRPr="00B76C41">
        <w:rPr>
          <w:rFonts w:eastAsia="Calibri"/>
          <w:sz w:val="28"/>
          <w:szCs w:val="28"/>
          <w:lang w:eastAsia="en-US"/>
        </w:rPr>
        <w:t xml:space="preserve"> году.</w:t>
      </w:r>
    </w:p>
    <w:p w:rsidR="00736801" w:rsidRPr="00166061" w:rsidRDefault="00736801" w:rsidP="00736801">
      <w:pPr>
        <w:pStyle w:val="a5"/>
        <w:suppressAutoHyphens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166061">
        <w:rPr>
          <w:rFonts w:ascii="Times New Roman" w:hAnsi="Times New Roman"/>
          <w:sz w:val="28"/>
          <w:szCs w:val="28"/>
        </w:rPr>
        <w:t xml:space="preserve">В целях реализации Порядка размещения и предоставления информации на едином портале бюджетной системы Российской Федерации, утвержденного приказом Министерства финансов Российской Федерации от 28.12.2016 года № 243н «О составе и порядке размещения и предоставления информации на едином портале бюджетной системы Российской Федерации» издан приказ начальника финансового управления Гагинского муниципального района от 31 декабря 2019 года № 68 «Об утверждении перечня информации, формируемой и представляемой для размещения на едином портале бюджетной системы Российской Федерации «Электронный бюджет». А также </w:t>
      </w:r>
      <w:r>
        <w:rPr>
          <w:rFonts w:ascii="Times New Roman" w:hAnsi="Times New Roman"/>
          <w:sz w:val="28"/>
          <w:szCs w:val="28"/>
        </w:rPr>
        <w:t xml:space="preserve">своевременно </w:t>
      </w:r>
      <w:r w:rsidRPr="00166061">
        <w:rPr>
          <w:rFonts w:ascii="Times New Roman" w:hAnsi="Times New Roman"/>
          <w:sz w:val="28"/>
          <w:szCs w:val="28"/>
        </w:rPr>
        <w:t>проводи</w:t>
      </w:r>
      <w:r w:rsidR="00D13D14">
        <w:rPr>
          <w:rFonts w:ascii="Times New Roman" w:hAnsi="Times New Roman"/>
          <w:sz w:val="28"/>
          <w:szCs w:val="28"/>
        </w:rPr>
        <w:t>лась</w:t>
      </w:r>
      <w:r w:rsidRPr="00166061">
        <w:rPr>
          <w:rFonts w:ascii="Times New Roman" w:hAnsi="Times New Roman"/>
          <w:sz w:val="28"/>
          <w:szCs w:val="28"/>
        </w:rPr>
        <w:t xml:space="preserve"> работа по организации размещения и поддержания в актуальном состоянии на едином официальном сайте в сети Интернет информации о муниципальных учреждениях и об участниках бюджетного процесса в рамках федерального проекта «Электронный бюджет».</w:t>
      </w:r>
    </w:p>
    <w:p w:rsidR="00D02944" w:rsidRPr="007879B5" w:rsidRDefault="00D02944" w:rsidP="00673708">
      <w:pPr>
        <w:ind w:firstLine="708"/>
        <w:jc w:val="both"/>
        <w:rPr>
          <w:sz w:val="28"/>
          <w:szCs w:val="28"/>
        </w:rPr>
      </w:pPr>
      <w:r w:rsidRPr="007879B5">
        <w:rPr>
          <w:sz w:val="28"/>
          <w:szCs w:val="28"/>
        </w:rPr>
        <w:t xml:space="preserve">Начальники отделов и специалисты финансового управления регулярно принимают участие в семинарах – совещаниях, проводимых Министерством </w:t>
      </w:r>
      <w:r w:rsidRPr="007879B5">
        <w:rPr>
          <w:sz w:val="28"/>
          <w:szCs w:val="28"/>
        </w:rPr>
        <w:lastRenderedPageBreak/>
        <w:t>финансов Нижег</w:t>
      </w:r>
      <w:r w:rsidR="00EC58C4">
        <w:rPr>
          <w:sz w:val="28"/>
          <w:szCs w:val="28"/>
        </w:rPr>
        <w:t>ородской области</w:t>
      </w:r>
      <w:r w:rsidR="00736801">
        <w:rPr>
          <w:sz w:val="28"/>
          <w:szCs w:val="28"/>
        </w:rPr>
        <w:t xml:space="preserve"> и др. компаний</w:t>
      </w:r>
      <w:r w:rsidRPr="007879B5">
        <w:rPr>
          <w:sz w:val="28"/>
          <w:szCs w:val="28"/>
        </w:rPr>
        <w:t>, а также повышают свою квалификацию, принимая участие на курсах подготовки, переподготовки.</w:t>
      </w:r>
    </w:p>
    <w:p w:rsidR="00D02944" w:rsidRPr="007879B5" w:rsidRDefault="00D02944" w:rsidP="00673708">
      <w:pPr>
        <w:jc w:val="both"/>
        <w:rPr>
          <w:sz w:val="28"/>
          <w:szCs w:val="28"/>
        </w:rPr>
      </w:pPr>
    </w:p>
    <w:p w:rsidR="00D02944" w:rsidRPr="007879B5" w:rsidRDefault="00D02944" w:rsidP="00C3170F">
      <w:pPr>
        <w:jc w:val="both"/>
        <w:rPr>
          <w:sz w:val="28"/>
          <w:szCs w:val="28"/>
        </w:rPr>
      </w:pPr>
    </w:p>
    <w:p w:rsidR="00D02944" w:rsidRPr="007879B5" w:rsidRDefault="00D02944" w:rsidP="00C3170F">
      <w:pPr>
        <w:jc w:val="both"/>
        <w:rPr>
          <w:sz w:val="28"/>
          <w:szCs w:val="28"/>
        </w:rPr>
      </w:pPr>
    </w:p>
    <w:p w:rsidR="00D02944" w:rsidRDefault="00D02944" w:rsidP="00C3170F">
      <w:pPr>
        <w:ind w:left="284"/>
        <w:jc w:val="both"/>
        <w:rPr>
          <w:sz w:val="28"/>
          <w:szCs w:val="28"/>
        </w:rPr>
      </w:pPr>
      <w:r w:rsidRPr="007879B5">
        <w:rPr>
          <w:sz w:val="28"/>
          <w:szCs w:val="28"/>
        </w:rPr>
        <w:t>Начальник финансового управления                                     Т.В.</w:t>
      </w:r>
      <w:r w:rsidR="00EC58C4">
        <w:rPr>
          <w:sz w:val="28"/>
          <w:szCs w:val="28"/>
        </w:rPr>
        <w:t xml:space="preserve"> </w:t>
      </w:r>
      <w:r w:rsidRPr="007879B5">
        <w:rPr>
          <w:sz w:val="28"/>
          <w:szCs w:val="28"/>
        </w:rPr>
        <w:t>Куликова</w:t>
      </w:r>
    </w:p>
    <w:p w:rsidR="00D02944" w:rsidRDefault="00D02944" w:rsidP="00C3170F">
      <w:pPr>
        <w:ind w:left="284"/>
        <w:jc w:val="both"/>
        <w:rPr>
          <w:sz w:val="28"/>
          <w:szCs w:val="28"/>
        </w:rPr>
      </w:pPr>
    </w:p>
    <w:p w:rsidR="00D02944" w:rsidRDefault="00D02944" w:rsidP="00C3170F">
      <w:pPr>
        <w:ind w:left="284"/>
        <w:jc w:val="both"/>
        <w:rPr>
          <w:sz w:val="28"/>
          <w:szCs w:val="28"/>
        </w:rPr>
      </w:pPr>
    </w:p>
    <w:p w:rsidR="00D02944" w:rsidRDefault="00D02944" w:rsidP="00C3170F">
      <w:pPr>
        <w:ind w:left="284"/>
        <w:jc w:val="both"/>
        <w:rPr>
          <w:sz w:val="28"/>
          <w:szCs w:val="28"/>
        </w:rPr>
      </w:pPr>
    </w:p>
    <w:p w:rsidR="00D02944" w:rsidRPr="00C3170F" w:rsidRDefault="00D02944" w:rsidP="00C3170F"/>
    <w:sectPr w:rsidR="00D02944" w:rsidRPr="00C3170F" w:rsidSect="002F5C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66D29"/>
    <w:multiLevelType w:val="hybridMultilevel"/>
    <w:tmpl w:val="636A4D7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79F3761"/>
    <w:multiLevelType w:val="hybridMultilevel"/>
    <w:tmpl w:val="8936484E"/>
    <w:lvl w:ilvl="0" w:tplc="50EAAB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5D4F6ED1"/>
    <w:multiLevelType w:val="hybridMultilevel"/>
    <w:tmpl w:val="121E50D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9D"/>
    <w:rsid w:val="000150B3"/>
    <w:rsid w:val="00020838"/>
    <w:rsid w:val="0002675A"/>
    <w:rsid w:val="0002773C"/>
    <w:rsid w:val="000341E7"/>
    <w:rsid w:val="0003422E"/>
    <w:rsid w:val="00037DAB"/>
    <w:rsid w:val="00040857"/>
    <w:rsid w:val="00041AC7"/>
    <w:rsid w:val="00042662"/>
    <w:rsid w:val="0004690E"/>
    <w:rsid w:val="00062481"/>
    <w:rsid w:val="000743AD"/>
    <w:rsid w:val="00097223"/>
    <w:rsid w:val="000A73DF"/>
    <w:rsid w:val="000B2D09"/>
    <w:rsid w:val="000B66CA"/>
    <w:rsid w:val="000C0B6F"/>
    <w:rsid w:val="000C0D7A"/>
    <w:rsid w:val="000C6208"/>
    <w:rsid w:val="001265DB"/>
    <w:rsid w:val="0014609F"/>
    <w:rsid w:val="00153FA1"/>
    <w:rsid w:val="0015788D"/>
    <w:rsid w:val="001706F4"/>
    <w:rsid w:val="00185A98"/>
    <w:rsid w:val="00190D82"/>
    <w:rsid w:val="001926FB"/>
    <w:rsid w:val="00192FF4"/>
    <w:rsid w:val="001969E9"/>
    <w:rsid w:val="001A5564"/>
    <w:rsid w:val="001A5863"/>
    <w:rsid w:val="001A593E"/>
    <w:rsid w:val="001A68F4"/>
    <w:rsid w:val="001B01B3"/>
    <w:rsid w:val="001B1242"/>
    <w:rsid w:val="001B2086"/>
    <w:rsid w:val="001C67AD"/>
    <w:rsid w:val="001E0207"/>
    <w:rsid w:val="001E1E88"/>
    <w:rsid w:val="001F1A07"/>
    <w:rsid w:val="00202702"/>
    <w:rsid w:val="00203140"/>
    <w:rsid w:val="002144F8"/>
    <w:rsid w:val="00221D05"/>
    <w:rsid w:val="00224B84"/>
    <w:rsid w:val="0022652B"/>
    <w:rsid w:val="0023639F"/>
    <w:rsid w:val="0024785D"/>
    <w:rsid w:val="00254532"/>
    <w:rsid w:val="00255463"/>
    <w:rsid w:val="00256BE1"/>
    <w:rsid w:val="00267D04"/>
    <w:rsid w:val="002712F9"/>
    <w:rsid w:val="00272603"/>
    <w:rsid w:val="002736DE"/>
    <w:rsid w:val="002807A4"/>
    <w:rsid w:val="002870C6"/>
    <w:rsid w:val="002A3099"/>
    <w:rsid w:val="002E6091"/>
    <w:rsid w:val="002F5C5E"/>
    <w:rsid w:val="00303576"/>
    <w:rsid w:val="00303ADB"/>
    <w:rsid w:val="003273C2"/>
    <w:rsid w:val="00327549"/>
    <w:rsid w:val="00337C74"/>
    <w:rsid w:val="003433C4"/>
    <w:rsid w:val="00362AE3"/>
    <w:rsid w:val="00382634"/>
    <w:rsid w:val="003842BE"/>
    <w:rsid w:val="0039559A"/>
    <w:rsid w:val="003A155B"/>
    <w:rsid w:val="003A2F1F"/>
    <w:rsid w:val="003A34CF"/>
    <w:rsid w:val="003B1133"/>
    <w:rsid w:val="003B2C9D"/>
    <w:rsid w:val="003B51B6"/>
    <w:rsid w:val="003B7F2B"/>
    <w:rsid w:val="003C5F02"/>
    <w:rsid w:val="003C62C0"/>
    <w:rsid w:val="003C7482"/>
    <w:rsid w:val="003E4A1A"/>
    <w:rsid w:val="003E62A8"/>
    <w:rsid w:val="003F267B"/>
    <w:rsid w:val="003F6A89"/>
    <w:rsid w:val="00402495"/>
    <w:rsid w:val="004370B4"/>
    <w:rsid w:val="00444146"/>
    <w:rsid w:val="00454164"/>
    <w:rsid w:val="0047604A"/>
    <w:rsid w:val="0047615E"/>
    <w:rsid w:val="00483180"/>
    <w:rsid w:val="004851F3"/>
    <w:rsid w:val="00492D50"/>
    <w:rsid w:val="004B325E"/>
    <w:rsid w:val="004B4F9E"/>
    <w:rsid w:val="004B696C"/>
    <w:rsid w:val="004C1BD1"/>
    <w:rsid w:val="004D1ABE"/>
    <w:rsid w:val="004D6A01"/>
    <w:rsid w:val="004E1463"/>
    <w:rsid w:val="004F1980"/>
    <w:rsid w:val="004F39FB"/>
    <w:rsid w:val="004F7A67"/>
    <w:rsid w:val="00502C90"/>
    <w:rsid w:val="00517B8F"/>
    <w:rsid w:val="00533CF8"/>
    <w:rsid w:val="0053639D"/>
    <w:rsid w:val="00537632"/>
    <w:rsid w:val="005407E7"/>
    <w:rsid w:val="005407FE"/>
    <w:rsid w:val="00563BE3"/>
    <w:rsid w:val="00564CED"/>
    <w:rsid w:val="00573EA5"/>
    <w:rsid w:val="00576AD7"/>
    <w:rsid w:val="005806AD"/>
    <w:rsid w:val="00587CBA"/>
    <w:rsid w:val="00591A32"/>
    <w:rsid w:val="00593557"/>
    <w:rsid w:val="00595CD7"/>
    <w:rsid w:val="005B0922"/>
    <w:rsid w:val="005B2A18"/>
    <w:rsid w:val="005D03F2"/>
    <w:rsid w:val="005D2CBF"/>
    <w:rsid w:val="005E3D7D"/>
    <w:rsid w:val="00614344"/>
    <w:rsid w:val="00621A72"/>
    <w:rsid w:val="00622DF3"/>
    <w:rsid w:val="0062349B"/>
    <w:rsid w:val="006257CE"/>
    <w:rsid w:val="00626A95"/>
    <w:rsid w:val="00626C40"/>
    <w:rsid w:val="00641A46"/>
    <w:rsid w:val="006462F8"/>
    <w:rsid w:val="0065618F"/>
    <w:rsid w:val="006733BB"/>
    <w:rsid w:val="00673486"/>
    <w:rsid w:val="00673708"/>
    <w:rsid w:val="00675DF3"/>
    <w:rsid w:val="00683652"/>
    <w:rsid w:val="006A3620"/>
    <w:rsid w:val="006A7E29"/>
    <w:rsid w:val="006D72D5"/>
    <w:rsid w:val="006E3E16"/>
    <w:rsid w:val="006F2F39"/>
    <w:rsid w:val="007071A2"/>
    <w:rsid w:val="00713428"/>
    <w:rsid w:val="00736801"/>
    <w:rsid w:val="007433C2"/>
    <w:rsid w:val="00754096"/>
    <w:rsid w:val="00764F75"/>
    <w:rsid w:val="00765F7D"/>
    <w:rsid w:val="007757B7"/>
    <w:rsid w:val="00784C3B"/>
    <w:rsid w:val="00786CCD"/>
    <w:rsid w:val="007879B5"/>
    <w:rsid w:val="007A2806"/>
    <w:rsid w:val="007B0E7F"/>
    <w:rsid w:val="007B1C0C"/>
    <w:rsid w:val="007B4507"/>
    <w:rsid w:val="007B48C1"/>
    <w:rsid w:val="007C257D"/>
    <w:rsid w:val="007D34E4"/>
    <w:rsid w:val="007E0083"/>
    <w:rsid w:val="007E0BEC"/>
    <w:rsid w:val="007E3EE1"/>
    <w:rsid w:val="007F142D"/>
    <w:rsid w:val="007F3578"/>
    <w:rsid w:val="008002B0"/>
    <w:rsid w:val="00805450"/>
    <w:rsid w:val="0081692F"/>
    <w:rsid w:val="0082491B"/>
    <w:rsid w:val="0082727F"/>
    <w:rsid w:val="00827777"/>
    <w:rsid w:val="00833321"/>
    <w:rsid w:val="008350AF"/>
    <w:rsid w:val="0083631C"/>
    <w:rsid w:val="008446EA"/>
    <w:rsid w:val="00846118"/>
    <w:rsid w:val="00862B41"/>
    <w:rsid w:val="00862F26"/>
    <w:rsid w:val="00877041"/>
    <w:rsid w:val="00877162"/>
    <w:rsid w:val="0087761C"/>
    <w:rsid w:val="008A6F40"/>
    <w:rsid w:val="008C7BDB"/>
    <w:rsid w:val="008D7B95"/>
    <w:rsid w:val="008F40DB"/>
    <w:rsid w:val="008F7838"/>
    <w:rsid w:val="00907324"/>
    <w:rsid w:val="0091167D"/>
    <w:rsid w:val="00911B23"/>
    <w:rsid w:val="00916763"/>
    <w:rsid w:val="00922E7E"/>
    <w:rsid w:val="009231E2"/>
    <w:rsid w:val="009255C8"/>
    <w:rsid w:val="0093238E"/>
    <w:rsid w:val="00943A5D"/>
    <w:rsid w:val="0094570F"/>
    <w:rsid w:val="00947D9E"/>
    <w:rsid w:val="00972AED"/>
    <w:rsid w:val="0098478D"/>
    <w:rsid w:val="00992172"/>
    <w:rsid w:val="009944D2"/>
    <w:rsid w:val="00994E42"/>
    <w:rsid w:val="009A0536"/>
    <w:rsid w:val="009A0C3E"/>
    <w:rsid w:val="009A1F1A"/>
    <w:rsid w:val="009B17AD"/>
    <w:rsid w:val="009D038D"/>
    <w:rsid w:val="009D1914"/>
    <w:rsid w:val="009D336D"/>
    <w:rsid w:val="009D39B6"/>
    <w:rsid w:val="009D58CF"/>
    <w:rsid w:val="009D7EAB"/>
    <w:rsid w:val="009E6B37"/>
    <w:rsid w:val="00A05769"/>
    <w:rsid w:val="00A076A3"/>
    <w:rsid w:val="00A33FB8"/>
    <w:rsid w:val="00A53478"/>
    <w:rsid w:val="00A544AB"/>
    <w:rsid w:val="00A631E9"/>
    <w:rsid w:val="00A632FF"/>
    <w:rsid w:val="00A734E9"/>
    <w:rsid w:val="00A74C4F"/>
    <w:rsid w:val="00A75B0C"/>
    <w:rsid w:val="00A83095"/>
    <w:rsid w:val="00A974AC"/>
    <w:rsid w:val="00AB20C3"/>
    <w:rsid w:val="00AC4838"/>
    <w:rsid w:val="00AF7F03"/>
    <w:rsid w:val="00B01912"/>
    <w:rsid w:val="00B265EB"/>
    <w:rsid w:val="00B26FBC"/>
    <w:rsid w:val="00B43BC6"/>
    <w:rsid w:val="00B4745A"/>
    <w:rsid w:val="00B507BE"/>
    <w:rsid w:val="00B52E6E"/>
    <w:rsid w:val="00B609E3"/>
    <w:rsid w:val="00B64E84"/>
    <w:rsid w:val="00B70135"/>
    <w:rsid w:val="00B76C41"/>
    <w:rsid w:val="00B9179C"/>
    <w:rsid w:val="00BA0994"/>
    <w:rsid w:val="00BC218C"/>
    <w:rsid w:val="00BC2FE8"/>
    <w:rsid w:val="00BC492E"/>
    <w:rsid w:val="00BD0FCD"/>
    <w:rsid w:val="00BD3583"/>
    <w:rsid w:val="00BE068C"/>
    <w:rsid w:val="00BE1045"/>
    <w:rsid w:val="00BE44D6"/>
    <w:rsid w:val="00BF6A3A"/>
    <w:rsid w:val="00C064C4"/>
    <w:rsid w:val="00C129E8"/>
    <w:rsid w:val="00C1429E"/>
    <w:rsid w:val="00C26A51"/>
    <w:rsid w:val="00C3170F"/>
    <w:rsid w:val="00C42594"/>
    <w:rsid w:val="00C500D3"/>
    <w:rsid w:val="00C51C6F"/>
    <w:rsid w:val="00C5225F"/>
    <w:rsid w:val="00C721F4"/>
    <w:rsid w:val="00C76418"/>
    <w:rsid w:val="00C77408"/>
    <w:rsid w:val="00C82EFA"/>
    <w:rsid w:val="00C879C6"/>
    <w:rsid w:val="00CA6971"/>
    <w:rsid w:val="00CA7DB0"/>
    <w:rsid w:val="00CB0706"/>
    <w:rsid w:val="00CB2096"/>
    <w:rsid w:val="00CB6416"/>
    <w:rsid w:val="00CC234C"/>
    <w:rsid w:val="00CD1AEE"/>
    <w:rsid w:val="00CD5D30"/>
    <w:rsid w:val="00CD783C"/>
    <w:rsid w:val="00CF33EA"/>
    <w:rsid w:val="00CF6106"/>
    <w:rsid w:val="00D02944"/>
    <w:rsid w:val="00D0313E"/>
    <w:rsid w:val="00D0566C"/>
    <w:rsid w:val="00D121E3"/>
    <w:rsid w:val="00D13D14"/>
    <w:rsid w:val="00D2533A"/>
    <w:rsid w:val="00D26399"/>
    <w:rsid w:val="00D53AD8"/>
    <w:rsid w:val="00D64ADE"/>
    <w:rsid w:val="00D6611A"/>
    <w:rsid w:val="00D67FE7"/>
    <w:rsid w:val="00D73835"/>
    <w:rsid w:val="00D73AC9"/>
    <w:rsid w:val="00D87B35"/>
    <w:rsid w:val="00DC05FE"/>
    <w:rsid w:val="00DD3003"/>
    <w:rsid w:val="00DD3EF5"/>
    <w:rsid w:val="00DD5B20"/>
    <w:rsid w:val="00DD5EA2"/>
    <w:rsid w:val="00DD7130"/>
    <w:rsid w:val="00DE4109"/>
    <w:rsid w:val="00E02631"/>
    <w:rsid w:val="00E2670F"/>
    <w:rsid w:val="00E53946"/>
    <w:rsid w:val="00E5419B"/>
    <w:rsid w:val="00E5614C"/>
    <w:rsid w:val="00E565A5"/>
    <w:rsid w:val="00E70A0A"/>
    <w:rsid w:val="00E76740"/>
    <w:rsid w:val="00E80556"/>
    <w:rsid w:val="00E85211"/>
    <w:rsid w:val="00E85944"/>
    <w:rsid w:val="00E87814"/>
    <w:rsid w:val="00E90E28"/>
    <w:rsid w:val="00E91199"/>
    <w:rsid w:val="00E957A3"/>
    <w:rsid w:val="00E96202"/>
    <w:rsid w:val="00EC503F"/>
    <w:rsid w:val="00EC58C4"/>
    <w:rsid w:val="00ED0299"/>
    <w:rsid w:val="00ED1EFA"/>
    <w:rsid w:val="00ED5DAD"/>
    <w:rsid w:val="00ED6EB7"/>
    <w:rsid w:val="00ED7C97"/>
    <w:rsid w:val="00EF1A27"/>
    <w:rsid w:val="00F0093F"/>
    <w:rsid w:val="00F0118E"/>
    <w:rsid w:val="00F07FA1"/>
    <w:rsid w:val="00F20331"/>
    <w:rsid w:val="00F241D1"/>
    <w:rsid w:val="00F32F58"/>
    <w:rsid w:val="00F3641D"/>
    <w:rsid w:val="00F44B2A"/>
    <w:rsid w:val="00F45753"/>
    <w:rsid w:val="00F55F41"/>
    <w:rsid w:val="00F61ED6"/>
    <w:rsid w:val="00F625AD"/>
    <w:rsid w:val="00F64894"/>
    <w:rsid w:val="00F745AA"/>
    <w:rsid w:val="00F831DC"/>
    <w:rsid w:val="00F85F3B"/>
    <w:rsid w:val="00F917C8"/>
    <w:rsid w:val="00F918A1"/>
    <w:rsid w:val="00F97175"/>
    <w:rsid w:val="00FA19AB"/>
    <w:rsid w:val="00FA208B"/>
    <w:rsid w:val="00FB29F6"/>
    <w:rsid w:val="00FD2F88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A211A3"/>
  <w15:docId w15:val="{B857A0F3-8C07-41C4-A9B6-559504B3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70F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B20C3"/>
    <w:pPr>
      <w:jc w:val="center"/>
    </w:pPr>
    <w:rPr>
      <w:rFonts w:ascii="Bookman Old Style" w:hAnsi="Bookman Old Style" w:cs="Bookman Old Style"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AB20C3"/>
    <w:rPr>
      <w:rFonts w:ascii="Bookman Old Style" w:hAnsi="Bookman Old Style" w:cs="Bookman Old Style"/>
      <w:sz w:val="24"/>
      <w:szCs w:val="24"/>
    </w:rPr>
  </w:style>
  <w:style w:type="paragraph" w:styleId="a5">
    <w:name w:val="List Paragraph"/>
    <w:basedOn w:val="a"/>
    <w:uiPriority w:val="34"/>
    <w:qFormat/>
    <w:rsid w:val="00AB20C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">
    <w:name w:val="2"/>
    <w:basedOn w:val="a"/>
    <w:uiPriority w:val="99"/>
    <w:rsid w:val="0087761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3">
    <w:name w:val="Знак Знак3 Знак Знак Знак Знак Знак Знак Знак Знак Знак Знак Знак Знак Знак Знак Знак Знак Знак Знак"/>
    <w:basedOn w:val="a"/>
    <w:uiPriority w:val="99"/>
    <w:rsid w:val="006F2F3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Body Text"/>
    <w:basedOn w:val="a"/>
    <w:link w:val="a7"/>
    <w:uiPriority w:val="99"/>
    <w:semiHidden/>
    <w:rsid w:val="004370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370B4"/>
    <w:rPr>
      <w:rFonts w:ascii="Times New Roman" w:hAnsi="Times New Roman" w:cs="Times New Roman"/>
      <w:sz w:val="20"/>
      <w:szCs w:val="20"/>
    </w:rPr>
  </w:style>
  <w:style w:type="paragraph" w:customStyle="1" w:styleId="20">
    <w:name w:val="Знак Знак2 Знак Знак Знак Знак Знак Знак Знак Знак"/>
    <w:basedOn w:val="a"/>
    <w:uiPriority w:val="99"/>
    <w:rsid w:val="004370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rsid w:val="00192FF4"/>
  </w:style>
  <w:style w:type="character" w:customStyle="1" w:styleId="terbg">
    <w:name w:val="terbg"/>
    <w:rsid w:val="00192FF4"/>
  </w:style>
  <w:style w:type="paragraph" w:styleId="a8">
    <w:name w:val="Balloon Text"/>
    <w:basedOn w:val="a"/>
    <w:link w:val="a9"/>
    <w:uiPriority w:val="99"/>
    <w:semiHidden/>
    <w:unhideWhenUsed/>
    <w:rsid w:val="0003422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42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1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6AD4A-C406-4965-A5B0-CB5F59F7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9</Pages>
  <Words>2609</Words>
  <Characters>18281</Characters>
  <Application>Microsoft Office Word</Application>
  <DocSecurity>0</DocSecurity>
  <Lines>152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NLK</dc:creator>
  <cp:lastModifiedBy>15-Kulikova</cp:lastModifiedBy>
  <cp:revision>31</cp:revision>
  <cp:lastPrinted>2026-01-29T07:25:00Z</cp:lastPrinted>
  <dcterms:created xsi:type="dcterms:W3CDTF">2025-01-24T11:00:00Z</dcterms:created>
  <dcterms:modified xsi:type="dcterms:W3CDTF">2026-03-11T13:16:00Z</dcterms:modified>
</cp:coreProperties>
</file>