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0"/>
        <w:spacing w:after="0" w:line="240" w:lineRule="auto"/>
        <w:ind/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С 1 марта 2026 г. устанавливается</w:t>
      </w:r>
      <w:r>
        <w:rPr>
          <w:b w:val="1"/>
        </w:rPr>
        <w:fldChar w:fldCharType="begin"/>
      </w:r>
      <w:r>
        <w:rPr>
          <w:b w:val="1"/>
        </w:rPr>
        <w:instrText>HYPERLINK "http://consultant.op.ru/cons/cgi/online.cgi?req=doc&amp;base=LAW&amp;n=520203&amp;rnd=QQy0XA#lTp8s4V8GmtviN85"</w:instrText>
      </w:r>
      <w:r>
        <w:rPr>
          <w:b w:val="1"/>
        </w:rPr>
        <w:fldChar w:fldCharType="separate"/>
      </w:r>
      <w:r>
        <w:rPr>
          <w:b w:val="1"/>
        </w:rPr>
        <w:t xml:space="preserve"> порядок</w:t>
      </w:r>
      <w:r>
        <w:rPr>
          <w:b w:val="1"/>
        </w:rPr>
        <w:fldChar w:fldCharType="end"/>
      </w:r>
      <w:r>
        <w:rPr>
          <w:b w:val="1"/>
        </w:rPr>
        <w:t xml:space="preserve"> определения и изменения границ сельскохозяйственных угодий в составе земель сельскохозяйственного назначения</w:t>
      </w:r>
    </w:p>
    <w:p w14:paraId="04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 об установлении или изменении границ сельскохозяйственных угодий принимается Минсельхозом России по видам сельскохозяйственных угодий (пашня, сенокос, пастбище (за исключением оленьих пастбищ), залежь, земли, занятые многолетними насаждениями (садами, виноградниками и др.) отдельно для каждого субъекта РФ путем издания приказа, к которому прилагаются сведения о границах сельскохозяйственных угодий.</w:t>
      </w:r>
    </w:p>
    <w:p w14:paraId="05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границы сельскохозяйственных угодий не включаются: </w:t>
      </w:r>
    </w:p>
    <w:p w14:paraId="06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земельные участки, не относящиеся к категории земель сельскохозяйственного назначения, и (или) их части, учтенные в ЕГРН; </w:t>
      </w:r>
    </w:p>
    <w:p w14:paraId="07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земли, земельные участки, типы и подтипы почв которых непригодны для использования в качестве сельскохозяйственных угодий; с</w:t>
      </w:r>
    </w:p>
    <w:p w14:paraId="08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адовые земельные участки, а также земельные участки общего назначения в границах территории ведения гражданами садоводства для собственных нужд; </w:t>
      </w:r>
    </w:p>
    <w:p w14:paraId="09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части земельных участков, занятых объектами недвижимости, сведения о зарегистрированных правах на которые содержатся в ЕГРН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(за исключением объектов недвижимости, право собственности на которые возникло до дня вступления в силу Федерального закона "О государственной регистрации прав на недвижимое имущество и сделок с ним").</w:t>
      </w:r>
    </w:p>
    <w:p w14:paraId="0A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Настоящее Постановление действует </w:t>
      </w:r>
      <w:r>
        <w:rPr>
          <w:rFonts w:ascii="Times New Roman" w:hAnsi="Times New Roman"/>
          <w:b w:val="1"/>
          <w:sz w:val="24"/>
        </w:rPr>
        <w:t>до 1 марта 2032 г.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pPr>
        <w:widowControl w:val="0"/>
        <w:ind w:hanging="360" w:left="720"/>
      </w:pPr>
    </w:lvl>
    <w:lvl w:ilvl="1">
      <w:start w:val="1"/>
      <w:numFmt w:val="russianLower"/>
      <w:lvlText w:val="%2)"/>
      <w:pPr>
        <w:widowControl w:val="0"/>
        <w:ind w:hanging="360" w:left="1440"/>
      </w:pPr>
    </w:lvl>
    <w:lvl w:ilvl="2">
      <w:start w:val="1"/>
      <w:numFmt w:val="lowerRoman"/>
      <w:lvlText w:val="%3)"/>
      <w:lvlJc w:val="right"/>
      <w:pPr>
        <w:widowControl w:val="0"/>
        <w:ind w:hanging="360" w:left="2160"/>
      </w:pPr>
    </w:lvl>
    <w:lvl w:ilvl="3">
      <w:start w:val="1"/>
      <w:numFmt w:val="decimal"/>
      <w:lvlText w:val="%4)"/>
      <w:pPr>
        <w:widowControl w:val="0"/>
        <w:ind w:hanging="360" w:left="2880"/>
      </w:pPr>
    </w:lvl>
    <w:lvl w:ilvl="4">
      <w:start w:val="1"/>
      <w:numFmt w:val="russianLower"/>
      <w:lvlText w:val="%5)"/>
      <w:pPr>
        <w:widowControl w:val="0"/>
        <w:ind w:hanging="360" w:left="3600"/>
      </w:pPr>
    </w:lvl>
    <w:lvl w:ilvl="5">
      <w:start w:val="1"/>
      <w:numFmt w:val="lowerRoman"/>
      <w:lvlText w:val="%6)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pPr>
        <w:widowControl w:val="0"/>
        <w:ind w:hanging="360" w:left="5040"/>
      </w:pPr>
    </w:lvl>
    <w:lvl w:ilvl="7">
      <w:start w:val="1"/>
      <w:numFmt w:val="russianLower"/>
      <w:lvlText w:val="%8.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p2"/>
    <w:basedOn w:val="Style_5"/>
    <w:link w:val="Style_7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7_ch" w:type="character">
    <w:name w:val="p2"/>
    <w:basedOn w:val="Style_5_ch"/>
    <w:link w:val="Style_7"/>
    <w:rPr>
      <w:rFonts w:ascii=".SF UI" w:hAnsi=".SF UI"/>
      <w:sz w:val="18"/>
    </w:rPr>
  </w:style>
  <w:style w:styleId="Style_8" w:type="paragraph">
    <w:name w:val="toc 4"/>
    <w:next w:val="Style_5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5"/>
    <w:next w:val="Style_5"/>
    <w:link w:val="Style_9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5_ch"/>
    <w:link w:val="Style_9"/>
    <w:rPr>
      <w:color w:themeColor="text1" w:themeTint="A6" w:val="595959"/>
    </w:rPr>
  </w:style>
  <w:style w:styleId="Style_10" w:type="paragraph">
    <w:name w:val="toc 6"/>
    <w:next w:val="Style_5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s2"/>
    <w:basedOn w:val="Style_13"/>
    <w:link w:val="Style_12_ch"/>
    <w:rPr>
      <w:rFonts w:ascii=".SFUI-Semibold" w:hAnsi=".SFUI-Semibold"/>
      <w:b w:val="1"/>
      <w:i w:val="0"/>
      <w:sz w:val="18"/>
    </w:rPr>
  </w:style>
  <w:style w:styleId="Style_12_ch" w:type="character">
    <w:name w:val="s2"/>
    <w:basedOn w:val="Style_13_ch"/>
    <w:link w:val="Style_12"/>
    <w:rPr>
      <w:rFonts w:ascii=".SFUI-Semibold" w:hAnsi=".SFUI-Semibold"/>
      <w:b w:val="1"/>
      <w:i w:val="0"/>
      <w:sz w:val="18"/>
    </w:rPr>
  </w:style>
  <w:style w:styleId="Style_14" w:type="paragraph">
    <w:name w:val="Intense Reference"/>
    <w:basedOn w:val="Style_13"/>
    <w:link w:val="Style_14_ch"/>
    <w:rPr>
      <w:b w:val="1"/>
      <w:smallCaps w:val="1"/>
      <w:color w:themeColor="accent1" w:themeShade="BF" w:val="2F5496"/>
      <w:spacing w:val="5"/>
    </w:rPr>
  </w:style>
  <w:style w:styleId="Style_14_ch" w:type="character">
    <w:name w:val="Intense Reference"/>
    <w:basedOn w:val="Style_13_ch"/>
    <w:link w:val="Style_14"/>
    <w:rPr>
      <w:b w:val="1"/>
      <w:smallCaps w:val="1"/>
      <w:color w:themeColor="accent1" w:themeShade="BF" w:val="2F5496"/>
      <w:spacing w:val="5"/>
    </w:rPr>
  </w:style>
  <w:style w:styleId="Style_4" w:type="paragraph">
    <w:name w:val="s3"/>
    <w:basedOn w:val="Style_13"/>
    <w:link w:val="Style_4_ch"/>
    <w:rPr>
      <w:rFonts w:ascii=".SFUI-RegularItalic" w:hAnsi=".SFUI-RegularItalic"/>
      <w:b w:val="0"/>
      <w:i w:val="1"/>
      <w:sz w:val="18"/>
    </w:rPr>
  </w:style>
  <w:style w:styleId="Style_4_ch" w:type="character">
    <w:name w:val="s3"/>
    <w:basedOn w:val="Style_13_ch"/>
    <w:link w:val="Style_4"/>
    <w:rPr>
      <w:rFonts w:ascii=".SFUI-RegularItalic" w:hAnsi=".SFUI-RegularItalic"/>
      <w:b w:val="0"/>
      <w:i w:val="1"/>
      <w:sz w:val="18"/>
    </w:rPr>
  </w:style>
  <w:style w:styleId="Style_15" w:type="paragraph">
    <w:name w:val="End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basedOn w:val="Style_5"/>
    <w:next w:val="Style_5"/>
    <w:link w:val="Style_16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6_ch" w:type="character">
    <w:name w:val="heading 3"/>
    <w:basedOn w:val="Style_5_ch"/>
    <w:link w:val="Style_16"/>
    <w:rPr>
      <w:color w:themeColor="accent1" w:themeShade="BF" w:val="2F5496"/>
      <w:sz w:val="28"/>
    </w:rPr>
  </w:style>
  <w:style w:styleId="Style_17" w:type="paragraph">
    <w:name w:val="Intense Quote"/>
    <w:basedOn w:val="Style_5"/>
    <w:next w:val="Style_5"/>
    <w:link w:val="Style_17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7_ch" w:type="character">
    <w:name w:val="Intense Quote"/>
    <w:basedOn w:val="Style_5_ch"/>
    <w:link w:val="Style_17"/>
    <w:rPr>
      <w:i w:val="1"/>
      <w:color w:themeColor="accent1" w:themeShade="BF" w:val="2F5496"/>
    </w:rPr>
  </w:style>
  <w:style w:styleId="Style_18" w:type="paragraph">
    <w:name w:val="apple-converted-space"/>
    <w:basedOn w:val="Style_13"/>
    <w:link w:val="Style_18_ch"/>
  </w:style>
  <w:style w:styleId="Style_18_ch" w:type="character">
    <w:name w:val="apple-converted-space"/>
    <w:basedOn w:val="Style_13_ch"/>
    <w:link w:val="Style_18"/>
  </w:style>
  <w:style w:styleId="Style_19" w:type="paragraph">
    <w:name w:val="heading 9"/>
    <w:basedOn w:val="Style_5"/>
    <w:next w:val="Style_5"/>
    <w:link w:val="Style_19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9_ch" w:type="character">
    <w:name w:val="heading 9"/>
    <w:basedOn w:val="Style_5_ch"/>
    <w:link w:val="Style_19"/>
    <w:rPr>
      <w:color w:themeColor="text1" w:themeTint="D8" w:val="272727"/>
    </w:rPr>
  </w:style>
  <w:style w:styleId="Style_20" w:type="paragraph">
    <w:name w:val="toc 3"/>
    <w:next w:val="Style_5"/>
    <w:link w:val="Style_2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heading 5"/>
    <w:basedOn w:val="Style_5"/>
    <w:next w:val="Style_5"/>
    <w:link w:val="Style_21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1_ch" w:type="character">
    <w:name w:val="heading 5"/>
    <w:basedOn w:val="Style_5_ch"/>
    <w:link w:val="Style_21"/>
    <w:rPr>
      <w:color w:themeColor="accent1" w:themeShade="BF" w:val="2F5496"/>
    </w:rPr>
  </w:style>
  <w:style w:styleId="Style_22" w:type="paragraph">
    <w:name w:val="heading 1"/>
    <w:basedOn w:val="Style_5"/>
    <w:next w:val="Style_5"/>
    <w:link w:val="Style_22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5_ch"/>
    <w:link w:val="Style_22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p1"/>
    <w:basedOn w:val="Style_5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5_ch"/>
    <w:link w:val="Style_1"/>
    <w:rPr>
      <w:rFonts w:ascii=".SF UI" w:hAnsi=".SF UI"/>
      <w:sz w:val="18"/>
    </w:rPr>
  </w:style>
  <w:style w:styleId="Style_23" w:type="paragraph">
    <w:name w:val="Hyperlink"/>
    <w:basedOn w:val="Style_13"/>
    <w:link w:val="Style_23_ch"/>
    <w:rPr>
      <w:color w:val="0000FF"/>
      <w:u w:val="single"/>
    </w:rPr>
  </w:style>
  <w:style w:styleId="Style_23_ch" w:type="character">
    <w:name w:val="Hyperlink"/>
    <w:basedOn w:val="Style_13_ch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3" w:type="paragraph">
    <w:name w:val="heading 8"/>
    <w:basedOn w:val="Style_5"/>
    <w:next w:val="Style_5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5_ch"/>
    <w:link w:val="Style_3"/>
    <w:rPr>
      <w:i w:val="1"/>
      <w:color w:themeColor="text1" w:themeTint="D8" w:val="272727"/>
    </w:rPr>
  </w:style>
  <w:style w:styleId="Style_25" w:type="paragraph">
    <w:name w:val="toc 1"/>
    <w:next w:val="Style_5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7" w:type="paragraph">
    <w:name w:val="toc 9"/>
    <w:next w:val="Style_5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" w:type="paragraph">
    <w:name w:val="s1"/>
    <w:basedOn w:val="Style_13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3_ch"/>
    <w:link w:val="Style_2"/>
    <w:rPr>
      <w:rFonts w:ascii=".SFUI-Regular" w:hAnsi=".SFUI-Regular"/>
      <w:b w:val="0"/>
      <w:i w:val="0"/>
      <w:sz w:val="18"/>
    </w:rPr>
  </w:style>
  <w:style w:styleId="Style_28" w:type="paragraph">
    <w:name w:val="Quote"/>
    <w:basedOn w:val="Style_5"/>
    <w:next w:val="Style_5"/>
    <w:link w:val="Style_28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28_ch" w:type="character">
    <w:name w:val="Quote"/>
    <w:basedOn w:val="Style_5_ch"/>
    <w:link w:val="Style_28"/>
    <w:rPr>
      <w:i w:val="1"/>
      <w:color w:themeColor="text1" w:themeTint="BF" w:val="404040"/>
    </w:rPr>
  </w:style>
  <w:style w:styleId="Style_29" w:type="paragraph">
    <w:name w:val="toc 8"/>
    <w:next w:val="Style_5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Intense Emphasis"/>
    <w:basedOn w:val="Style_13"/>
    <w:link w:val="Style_30_ch"/>
    <w:rPr>
      <w:i w:val="1"/>
      <w:color w:themeColor="accent1" w:themeShade="BF" w:val="2F5496"/>
    </w:rPr>
  </w:style>
  <w:style w:styleId="Style_30_ch" w:type="character">
    <w:name w:val="Intense Emphasis"/>
    <w:basedOn w:val="Style_13_ch"/>
    <w:link w:val="Style_30"/>
    <w:rPr>
      <w:i w:val="1"/>
      <w:color w:themeColor="accent1" w:themeShade="BF" w:val="2F5496"/>
    </w:rPr>
  </w:style>
  <w:style w:styleId="Style_31" w:type="paragraph">
    <w:name w:val="toc 5"/>
    <w:next w:val="Style_5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List Paragraph"/>
    <w:basedOn w:val="Style_5"/>
    <w:link w:val="Style_32_ch"/>
    <w:pPr>
      <w:widowControl w:val="0"/>
      <w:ind w:firstLine="0" w:left="720"/>
      <w:contextualSpacing w:val="1"/>
    </w:pPr>
  </w:style>
  <w:style w:styleId="Style_32_ch" w:type="character">
    <w:name w:val="List Paragraph"/>
    <w:basedOn w:val="Style_5_ch"/>
    <w:link w:val="Style_32"/>
  </w:style>
  <w:style w:styleId="Style_33" w:type="paragraph">
    <w:name w:val="Subtitle"/>
    <w:basedOn w:val="Style_5"/>
    <w:next w:val="Style_5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5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5"/>
    <w:next w:val="Style_5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5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5"/>
    <w:next w:val="Style_5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5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5"/>
    <w:next w:val="Style_5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5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5"/>
    <w:next w:val="Style_5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5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2025-12-09T09:17:55Z</dcterms:created>
  <dcterms:modified xsi:type="dcterms:W3CDTF">2026-06-15T14:43:39Z</dcterms:modified>
</cp:coreProperties>
</file>